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3AB6" w:rsidRPr="00A73AB6" w:rsidRDefault="007E437C" w:rsidP="00A73AB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i/>
          <w:sz w:val="24"/>
          <w:szCs w:val="24"/>
          <w:lang w:eastAsia="en-GB"/>
        </w:rPr>
      </w:pPr>
      <w:bookmarkStart w:id="0" w:name="page1"/>
      <w:r>
        <w:rPr>
          <w:rFonts w:ascii="Arial" w:hAnsi="Arial" w:cs="Arial"/>
          <w:b/>
          <w:sz w:val="24"/>
          <w:szCs w:val="24"/>
          <w:lang w:eastAsia="en-GB"/>
        </w:rPr>
        <w:t>3GPP TSG-RAN2 Meeting #92</w:t>
      </w:r>
      <w:r w:rsidR="00A73AB6" w:rsidRPr="00A73AB6">
        <w:rPr>
          <w:rFonts w:ascii="Arial" w:hAnsi="Arial" w:cs="Arial"/>
          <w:b/>
          <w:i/>
          <w:sz w:val="24"/>
          <w:szCs w:val="24"/>
          <w:lang w:eastAsia="en-GB"/>
        </w:rPr>
        <w:tab/>
        <w:t>R2-</w:t>
      </w:r>
      <w:r w:rsidR="002C3054">
        <w:rPr>
          <w:rFonts w:ascii="Arial" w:hAnsi="Arial" w:cs="Arial"/>
          <w:b/>
          <w:i/>
          <w:sz w:val="24"/>
          <w:szCs w:val="24"/>
          <w:lang w:eastAsia="en-GB"/>
        </w:rPr>
        <w:t>156385</w:t>
      </w:r>
    </w:p>
    <w:p w:rsidR="00A73AB6" w:rsidRPr="00A73AB6" w:rsidRDefault="007E437C" w:rsidP="00A73AB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  <w:lang w:val="de-DE" w:eastAsia="en-GB"/>
        </w:rPr>
      </w:pPr>
      <w:r>
        <w:rPr>
          <w:rFonts w:ascii="Arial" w:hAnsi="Arial" w:cs="Arial"/>
          <w:b/>
          <w:sz w:val="24"/>
          <w:szCs w:val="24"/>
          <w:lang w:val="de-DE" w:eastAsia="en-GB"/>
        </w:rPr>
        <w:t>Anaheim</w:t>
      </w:r>
      <w:r w:rsidR="00A73AB6" w:rsidRPr="00A73AB6">
        <w:rPr>
          <w:rFonts w:ascii="Arial" w:hAnsi="Arial" w:cs="Arial"/>
          <w:b/>
          <w:sz w:val="24"/>
          <w:szCs w:val="24"/>
          <w:lang w:val="de-DE" w:eastAsia="en-GB"/>
        </w:rPr>
        <w:t xml:space="preserve">, </w:t>
      </w:r>
      <w:r>
        <w:rPr>
          <w:rFonts w:ascii="Arial" w:hAnsi="Arial" w:cs="Arial"/>
          <w:b/>
          <w:sz w:val="24"/>
          <w:szCs w:val="24"/>
          <w:lang w:val="de-DE" w:eastAsia="en-GB"/>
        </w:rPr>
        <w:t>USA</w:t>
      </w:r>
      <w:r w:rsidR="00A73AB6" w:rsidRPr="00A73AB6">
        <w:rPr>
          <w:rFonts w:ascii="Arial" w:hAnsi="Arial" w:cs="Arial"/>
          <w:b/>
          <w:sz w:val="24"/>
          <w:szCs w:val="24"/>
          <w:lang w:val="de-DE" w:eastAsia="en-GB"/>
        </w:rPr>
        <w:t xml:space="preserve">, </w:t>
      </w:r>
      <w:r>
        <w:rPr>
          <w:rFonts w:ascii="Arial" w:hAnsi="Arial" w:cs="Arial"/>
          <w:b/>
          <w:sz w:val="24"/>
          <w:szCs w:val="24"/>
          <w:lang w:val="de-DE" w:eastAsia="en-GB"/>
        </w:rPr>
        <w:t>16</w:t>
      </w:r>
      <w:r w:rsidR="00A73AB6" w:rsidRPr="00A73AB6">
        <w:rPr>
          <w:rFonts w:ascii="Arial" w:hAnsi="Arial" w:cs="Arial"/>
          <w:b/>
          <w:sz w:val="24"/>
          <w:szCs w:val="24"/>
          <w:lang w:val="de-DE" w:eastAsia="en-GB"/>
        </w:rPr>
        <w:t>–</w:t>
      </w:r>
      <w:r>
        <w:rPr>
          <w:rFonts w:ascii="Arial" w:hAnsi="Arial" w:cs="Arial"/>
          <w:b/>
          <w:sz w:val="24"/>
          <w:szCs w:val="24"/>
          <w:lang w:val="de-DE" w:eastAsia="en-GB"/>
        </w:rPr>
        <w:t>20</w:t>
      </w:r>
      <w:r w:rsidR="00A73AB6" w:rsidRPr="00A73AB6">
        <w:rPr>
          <w:rFonts w:ascii="Arial" w:hAnsi="Arial" w:cs="Arial"/>
          <w:b/>
          <w:sz w:val="24"/>
          <w:szCs w:val="24"/>
          <w:lang w:val="de-DE" w:eastAsia="en-GB"/>
        </w:rPr>
        <w:t xml:space="preserve"> </w:t>
      </w:r>
      <w:r>
        <w:rPr>
          <w:rFonts w:ascii="Arial" w:hAnsi="Arial" w:cs="Arial"/>
          <w:b/>
          <w:sz w:val="24"/>
          <w:szCs w:val="24"/>
          <w:lang w:val="de-DE" w:eastAsia="en-GB"/>
        </w:rPr>
        <w:t>Novem</w:t>
      </w:r>
      <w:r w:rsidR="00A73AB6" w:rsidRPr="00A73AB6">
        <w:rPr>
          <w:rFonts w:ascii="Arial" w:hAnsi="Arial" w:cs="Arial"/>
          <w:b/>
          <w:sz w:val="24"/>
          <w:szCs w:val="24"/>
          <w:lang w:val="de-DE" w:eastAsia="en-GB"/>
        </w:rPr>
        <w:t>ber 2015</w:t>
      </w:r>
    </w:p>
    <w:p w:rsidR="00B4416C" w:rsidRPr="00A73AB6" w:rsidRDefault="00B4416C" w:rsidP="00B4416C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  <w:lang w:val="de-DE" w:eastAsia="en-GB"/>
        </w:rPr>
      </w:pPr>
      <w:r w:rsidRPr="00A73AB6">
        <w:rPr>
          <w:rFonts w:ascii="Arial" w:hAnsi="Arial" w:cs="Arial"/>
          <w:b/>
          <w:sz w:val="24"/>
          <w:szCs w:val="24"/>
          <w:lang w:val="de-DE" w:eastAsia="en-GB"/>
        </w:rPr>
        <w:tab/>
      </w:r>
      <w:r w:rsidRPr="00A73AB6">
        <w:rPr>
          <w:rFonts w:ascii="Arial" w:hAnsi="Arial" w:cs="Arial"/>
          <w:b/>
          <w:sz w:val="24"/>
          <w:szCs w:val="24"/>
          <w:lang w:val="de-DE" w:eastAsia="en-GB"/>
        </w:rPr>
        <w:tab/>
      </w:r>
    </w:p>
    <w:p w:rsidR="00B4416C" w:rsidRPr="00A73AB6" w:rsidRDefault="00B4416C" w:rsidP="00B4416C">
      <w:pPr>
        <w:spacing w:after="120"/>
        <w:rPr>
          <w:rFonts w:ascii="Arial" w:hAnsi="Arial" w:cs="Arial"/>
          <w:b/>
          <w:bCs/>
          <w:sz w:val="24"/>
          <w:lang w:val="de-DE"/>
        </w:rPr>
      </w:pPr>
      <w:r w:rsidRPr="00A73AB6">
        <w:rPr>
          <w:rFonts w:ascii="Arial" w:hAnsi="Arial" w:cs="Arial"/>
          <w:b/>
          <w:bCs/>
          <w:sz w:val="24"/>
          <w:lang w:val="de-DE"/>
        </w:rPr>
        <w:t>Agenda item:</w:t>
      </w:r>
      <w:r w:rsidRPr="00A73AB6">
        <w:rPr>
          <w:rFonts w:ascii="Arial" w:hAnsi="Arial" w:cs="Arial"/>
          <w:b/>
          <w:bCs/>
          <w:sz w:val="24"/>
          <w:lang w:val="de-DE"/>
        </w:rPr>
        <w:tab/>
      </w:r>
      <w:r w:rsidRPr="00A73AB6">
        <w:rPr>
          <w:rFonts w:ascii="Arial" w:hAnsi="Arial" w:cs="Arial"/>
          <w:b/>
          <w:bCs/>
          <w:sz w:val="24"/>
          <w:lang w:val="de-DE"/>
        </w:rPr>
        <w:tab/>
      </w:r>
      <w:r w:rsidR="002C3054">
        <w:rPr>
          <w:rFonts w:ascii="Arial" w:hAnsi="Arial" w:cs="Arial"/>
          <w:b/>
          <w:bCs/>
          <w:sz w:val="24"/>
          <w:lang w:val="de-DE"/>
        </w:rPr>
        <w:t>7.16.1</w:t>
      </w:r>
      <w:bookmarkStart w:id="1" w:name="_GoBack"/>
      <w:bookmarkEnd w:id="1"/>
    </w:p>
    <w:p w:rsidR="00B4416C" w:rsidRPr="00A73AB6" w:rsidRDefault="00FE0FA9" w:rsidP="00B4416C">
      <w:pPr>
        <w:tabs>
          <w:tab w:val="left" w:pos="1985"/>
        </w:tabs>
        <w:overflowPunct w:val="0"/>
        <w:autoSpaceDE w:val="0"/>
        <w:autoSpaceDN w:val="0"/>
        <w:adjustRightInd w:val="0"/>
        <w:ind w:left="1985" w:hanging="1985"/>
        <w:textAlignment w:val="baseline"/>
        <w:rPr>
          <w:rFonts w:ascii="Arial" w:hAnsi="Arial" w:cs="Arial"/>
          <w:b/>
          <w:bCs/>
          <w:sz w:val="24"/>
          <w:lang w:val="de-DE"/>
        </w:rPr>
      </w:pPr>
      <w:r w:rsidRPr="00A73AB6">
        <w:rPr>
          <w:rFonts w:ascii="Arial" w:hAnsi="Arial" w:cs="Arial"/>
          <w:b/>
          <w:bCs/>
          <w:sz w:val="24"/>
          <w:lang w:val="de-DE"/>
        </w:rPr>
        <w:t>Source:</w:t>
      </w:r>
      <w:r w:rsidRPr="00A73AB6">
        <w:rPr>
          <w:rFonts w:ascii="Arial" w:hAnsi="Arial" w:cs="Arial"/>
          <w:b/>
          <w:bCs/>
          <w:sz w:val="24"/>
          <w:lang w:val="de-DE"/>
        </w:rPr>
        <w:tab/>
      </w:r>
      <w:r w:rsidR="007E437C">
        <w:rPr>
          <w:rFonts w:ascii="Arial" w:hAnsi="Arial" w:cs="Arial"/>
          <w:b/>
          <w:bCs/>
          <w:sz w:val="24"/>
          <w:lang w:val="de-DE"/>
        </w:rPr>
        <w:t>TeliaSonera</w:t>
      </w:r>
    </w:p>
    <w:p w:rsidR="00B4416C" w:rsidRPr="00AE678D" w:rsidRDefault="00B4416C" w:rsidP="00B4416C">
      <w:pPr>
        <w:overflowPunct w:val="0"/>
        <w:autoSpaceDE w:val="0"/>
        <w:autoSpaceDN w:val="0"/>
        <w:adjustRightInd w:val="0"/>
        <w:ind w:left="1985" w:hanging="1985"/>
        <w:textAlignment w:val="baseline"/>
        <w:rPr>
          <w:rFonts w:ascii="Arial" w:hAnsi="Arial" w:cs="Arial"/>
          <w:b/>
          <w:bCs/>
          <w:sz w:val="24"/>
          <w:lang w:val="en-US"/>
        </w:rPr>
      </w:pPr>
      <w:r w:rsidRPr="00AE678D">
        <w:rPr>
          <w:rFonts w:ascii="Arial" w:hAnsi="Arial" w:cs="Arial"/>
          <w:b/>
          <w:bCs/>
          <w:sz w:val="24"/>
          <w:lang w:val="en-US"/>
        </w:rPr>
        <w:t>Title:</w:t>
      </w:r>
      <w:r w:rsidRPr="00AE678D">
        <w:rPr>
          <w:rFonts w:ascii="Arial" w:hAnsi="Arial" w:cs="Arial"/>
          <w:b/>
          <w:bCs/>
          <w:sz w:val="24"/>
          <w:lang w:val="en-US"/>
        </w:rPr>
        <w:tab/>
      </w:r>
      <w:r w:rsidR="007E437C">
        <w:rPr>
          <w:rFonts w:ascii="Arial" w:hAnsi="Arial" w:cs="Arial"/>
          <w:b/>
          <w:bCs/>
          <w:sz w:val="24"/>
          <w:lang w:val="en-US"/>
        </w:rPr>
        <w:t>Access control for roaming UEs in NB-IOT</w:t>
      </w:r>
      <w:r w:rsidR="00AE678D">
        <w:rPr>
          <w:rFonts w:ascii="Arial" w:hAnsi="Arial" w:cs="Arial"/>
          <w:b/>
          <w:bCs/>
          <w:sz w:val="24"/>
          <w:lang w:val="en-US"/>
        </w:rPr>
        <w:t xml:space="preserve"> </w:t>
      </w:r>
    </w:p>
    <w:p w:rsidR="00B4416C" w:rsidRPr="00B4416C" w:rsidRDefault="00B4416C" w:rsidP="00B4416C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4"/>
        </w:rPr>
      </w:pPr>
      <w:r w:rsidRPr="00B4416C">
        <w:rPr>
          <w:rFonts w:ascii="Arial" w:hAnsi="Arial" w:cs="Arial"/>
          <w:b/>
          <w:bCs/>
          <w:sz w:val="24"/>
        </w:rPr>
        <w:t>Document for:</w:t>
      </w:r>
      <w:r w:rsidRPr="00B4416C">
        <w:rPr>
          <w:rFonts w:ascii="Arial" w:hAnsi="Arial" w:cs="Arial"/>
          <w:b/>
          <w:bCs/>
          <w:sz w:val="24"/>
        </w:rPr>
        <w:tab/>
      </w:r>
      <w:r w:rsidRPr="00B4416C">
        <w:rPr>
          <w:rFonts w:ascii="Arial" w:hAnsi="Arial" w:cs="Arial"/>
          <w:b/>
          <w:bCs/>
          <w:sz w:val="24"/>
        </w:rPr>
        <w:tab/>
        <w:t xml:space="preserve">Discussion </w:t>
      </w:r>
    </w:p>
    <w:p w:rsidR="00B4416C" w:rsidRPr="00B4416C" w:rsidRDefault="00B4416C" w:rsidP="00B4416C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4"/>
        </w:rPr>
      </w:pPr>
    </w:p>
    <w:p w:rsidR="00B4416C" w:rsidRDefault="00B4416C" w:rsidP="00B4416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r w:rsidRPr="00B4416C">
        <w:rPr>
          <w:rFonts w:ascii="Arial" w:hAnsi="Arial"/>
          <w:sz w:val="36"/>
        </w:rPr>
        <w:t>1</w:t>
      </w:r>
      <w:r w:rsidRPr="00B4416C">
        <w:rPr>
          <w:rFonts w:ascii="Arial" w:hAnsi="Arial"/>
          <w:sz w:val="36"/>
        </w:rPr>
        <w:tab/>
        <w:t>Introduction</w:t>
      </w:r>
    </w:p>
    <w:p w:rsidR="00B4416C" w:rsidRPr="00B4416C" w:rsidRDefault="009E4962" w:rsidP="00B4416C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</w:pPr>
      <w:r>
        <w:t xml:space="preserve">At the last meeting it was agreed to </w:t>
      </w:r>
      <w:r w:rsidR="005A6DC4">
        <w:t xml:space="preserve">support </w:t>
      </w:r>
      <w:r>
        <w:t>one mechanism for Access Control</w:t>
      </w:r>
      <w:r w:rsidR="00372495">
        <w:t xml:space="preserve"> in NB-IoT</w:t>
      </w:r>
      <w:r>
        <w:t xml:space="preserve">. The details of this mechanism are to be discussed at later meetings. In this contribution we explain why </w:t>
      </w:r>
      <w:r w:rsidR="00490D5A">
        <w:t>it</w:t>
      </w:r>
      <w:r>
        <w:t xml:space="preserve"> should be </w:t>
      </w:r>
      <w:r w:rsidR="00490D5A">
        <w:t>possible</w:t>
      </w:r>
      <w:r>
        <w:t xml:space="preserve"> to discriminate between roaming UEs from different operators.</w:t>
      </w:r>
    </w:p>
    <w:p w:rsidR="00B4416C" w:rsidRPr="00B4416C" w:rsidRDefault="00AE678D" w:rsidP="00AE678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851" w:hanging="851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2</w:t>
      </w:r>
      <w:r>
        <w:rPr>
          <w:rFonts w:ascii="Arial" w:hAnsi="Arial"/>
          <w:sz w:val="36"/>
        </w:rPr>
        <w:tab/>
      </w:r>
      <w:r w:rsidR="00B4416C" w:rsidRPr="00B4416C">
        <w:rPr>
          <w:rFonts w:ascii="Arial" w:hAnsi="Arial"/>
          <w:sz w:val="36"/>
        </w:rPr>
        <w:t>Discussion</w:t>
      </w:r>
    </w:p>
    <w:p w:rsidR="00DE1426" w:rsidRDefault="00DE1426" w:rsidP="00550DC4">
      <w:r>
        <w:t xml:space="preserve">For the existing radio accesses we have developed several different kinds of access control mechanisms. </w:t>
      </w:r>
      <w:r w:rsidR="00F43FDD">
        <w:t xml:space="preserve">They are developed to meet requirements such as </w:t>
      </w:r>
      <w:r w:rsidR="00C21FCB">
        <w:t xml:space="preserve">e.g. </w:t>
      </w:r>
      <w:r w:rsidR="00F43FDD">
        <w:t xml:space="preserve">priority of </w:t>
      </w:r>
      <w:r w:rsidR="00743987">
        <w:t>CS or VoLTE</w:t>
      </w:r>
      <w:r w:rsidR="00F43FDD">
        <w:t xml:space="preserve"> </w:t>
      </w:r>
      <w:r w:rsidR="00743987">
        <w:t>services</w:t>
      </w:r>
      <w:r w:rsidR="00C21FCB">
        <w:t>.</w:t>
      </w:r>
      <w:r w:rsidR="00F43FDD">
        <w:t xml:space="preserve"> </w:t>
      </w:r>
      <w:r w:rsidR="00C21FCB">
        <w:t xml:space="preserve">In this regard we also have EAB with its two main characteristics which </w:t>
      </w:r>
      <w:r w:rsidR="008D2683">
        <w:t>are</w:t>
      </w:r>
      <w:r w:rsidR="00C21FCB">
        <w:t xml:space="preserve"> to </w:t>
      </w:r>
      <w:r w:rsidR="00743987">
        <w:t>partition terminals into delay tolerant as well as roaming UEs. Given this, UEs configured as EAB enabled terminals can be given specific access control treatment.</w:t>
      </w:r>
      <w:r w:rsidR="00B81267">
        <w:t xml:space="preserve"> Now the question is what should be carried over to NB-IoT, if anything?</w:t>
      </w:r>
    </w:p>
    <w:p w:rsidR="002F57D6" w:rsidRDefault="00550DC4" w:rsidP="00550DC4">
      <w:r>
        <w:t xml:space="preserve">For </w:t>
      </w:r>
      <w:r w:rsidR="00B81267">
        <w:t xml:space="preserve">today’s </w:t>
      </w:r>
      <w:r>
        <w:t xml:space="preserve">M2M applications </w:t>
      </w:r>
      <w:r w:rsidR="00E46A47">
        <w:t xml:space="preserve">an </w:t>
      </w:r>
      <w:r>
        <w:t>operator often equip the UEs</w:t>
      </w:r>
      <w:r w:rsidR="00E46A47">
        <w:t>, across all markets,</w:t>
      </w:r>
      <w:r>
        <w:t xml:space="preserve"> with SIM cards from </w:t>
      </w:r>
      <w:r w:rsidR="00E46A47">
        <w:t xml:space="preserve">only </w:t>
      </w:r>
      <w:r>
        <w:t>one country, even though the devices will be used in many different count</w:t>
      </w:r>
      <w:r w:rsidR="00372495">
        <w:t>r</w:t>
      </w:r>
      <w:r>
        <w:t xml:space="preserve">ies. Therefore </w:t>
      </w:r>
      <w:r w:rsidR="00372495">
        <w:t xml:space="preserve">many </w:t>
      </w:r>
      <w:r>
        <w:t xml:space="preserve">M2M </w:t>
      </w:r>
      <w:r w:rsidR="00E46A47">
        <w:t xml:space="preserve">UEs </w:t>
      </w:r>
      <w:r>
        <w:t>are often roaming UEs.</w:t>
      </w:r>
      <w:r w:rsidR="00B81267">
        <w:t xml:space="preserve"> This, we believe, is very likely to be the case also for NB-IoT </w:t>
      </w:r>
      <w:r w:rsidR="00E46A47">
        <w:t>UEs</w:t>
      </w:r>
      <w:r w:rsidR="00B81267">
        <w:t xml:space="preserve">. </w:t>
      </w:r>
    </w:p>
    <w:p w:rsidR="00EC6B71" w:rsidRDefault="00EC6B71" w:rsidP="00550DC4">
      <w:r>
        <w:t>Observation 1: A large majority of NB-IoT UEs will be in constant roaming.</w:t>
      </w:r>
    </w:p>
    <w:p w:rsidR="00EC6B71" w:rsidRDefault="00D83386" w:rsidP="00550DC4">
      <w:r>
        <w:t>The classification</w:t>
      </w:r>
      <w:r w:rsidR="00DC0994">
        <w:t>, in existing RATs,</w:t>
      </w:r>
      <w:r>
        <w:t xml:space="preserve"> of UEs to be delay tolerant or not is a tool to single out UEs running services which can tolerate longer barring times duri</w:t>
      </w:r>
      <w:r w:rsidR="00DC0994">
        <w:t xml:space="preserve">ng network overload situations, e.g. sensor networks with metering applications. However, on an NB-IoT network one may argue that all attached UEs are delay tolerant and hence such a partitioning is </w:t>
      </w:r>
      <w:r w:rsidR="00393213">
        <w:t xml:space="preserve">maybe </w:t>
      </w:r>
      <w:r w:rsidR="00DC0994">
        <w:t>not needed.</w:t>
      </w:r>
    </w:p>
    <w:p w:rsidR="00380FF5" w:rsidRDefault="00380FF5" w:rsidP="00550DC4">
      <w:r>
        <w:t>Observation 2: All NB-IoT terminals will most likely be delay tolerant UEs</w:t>
      </w:r>
    </w:p>
    <w:p w:rsidR="001C0F93" w:rsidRPr="006A18C6" w:rsidRDefault="006647DA" w:rsidP="00550DC4">
      <w:r>
        <w:t xml:space="preserve">From these we conclude that </w:t>
      </w:r>
      <w:r w:rsidR="003D2ACA">
        <w:t>it should be possible to</w:t>
      </w:r>
      <w:r w:rsidR="005D1F15">
        <w:t xml:space="preserve"> discriminate between different roaming UEs, e.g. roaming UEs who has roamed to the most preferred PLMN of the country and other roaming UEs.</w:t>
      </w:r>
      <w:r w:rsidR="001C0F93">
        <w:t xml:space="preserve"> The classification of NB-IoT </w:t>
      </w:r>
      <w:r w:rsidR="0047609B">
        <w:t>UEs</w:t>
      </w:r>
      <w:r w:rsidR="001C0F93">
        <w:t xml:space="preserve"> as delay tolerant </w:t>
      </w:r>
      <w:r w:rsidR="0047609B">
        <w:t xml:space="preserve">or not </w:t>
      </w:r>
      <w:r w:rsidR="00792D14">
        <w:t xml:space="preserve">is </w:t>
      </w:r>
      <w:r w:rsidR="000D627B">
        <w:t xml:space="preserve">not essential for NB-IoT. </w:t>
      </w:r>
      <w:r w:rsidR="009F260C">
        <w:t xml:space="preserve">However, </w:t>
      </w:r>
      <w:r w:rsidR="00FA65A8">
        <w:t>we</w:t>
      </w:r>
      <w:r w:rsidR="009F260C">
        <w:t xml:space="preserve"> </w:t>
      </w:r>
      <w:r w:rsidR="00792D14">
        <w:t>should</w:t>
      </w:r>
      <w:r w:rsidR="00FA65A8">
        <w:t xml:space="preserve"> compare the complexity of reusing the entire EAB mechanism versus specifying a new mechanism.</w:t>
      </w:r>
    </w:p>
    <w:p w:rsidR="00B4416C" w:rsidRPr="00B4416C" w:rsidRDefault="00B4416C" w:rsidP="00B4416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val="en-US"/>
        </w:rPr>
      </w:pPr>
      <w:r w:rsidRPr="00B4416C">
        <w:rPr>
          <w:rFonts w:ascii="Arial" w:hAnsi="Arial"/>
          <w:sz w:val="36"/>
          <w:lang w:val="en-US"/>
        </w:rPr>
        <w:t>3</w:t>
      </w:r>
      <w:r w:rsidRPr="00B4416C">
        <w:rPr>
          <w:rFonts w:ascii="Arial" w:hAnsi="Arial"/>
          <w:sz w:val="36"/>
          <w:lang w:val="en-US"/>
        </w:rPr>
        <w:tab/>
        <w:t>Conclusion</w:t>
      </w:r>
    </w:p>
    <w:p w:rsidR="005D1F15" w:rsidRDefault="005D1F15" w:rsidP="00526EF6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lang w:val="en-US"/>
        </w:rPr>
      </w:pPr>
      <w:r>
        <w:rPr>
          <w:lang w:val="en-US"/>
        </w:rPr>
        <w:t>We propose:</w:t>
      </w:r>
    </w:p>
    <w:p w:rsidR="005D1F15" w:rsidRDefault="005D1F15" w:rsidP="00526EF6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lang w:val="en-US"/>
        </w:rPr>
      </w:pPr>
      <w:r>
        <w:rPr>
          <w:b/>
          <w:lang w:val="en-US"/>
        </w:rPr>
        <w:t>Proposal 1:</w:t>
      </w:r>
      <w:r>
        <w:rPr>
          <w:lang w:val="en-US"/>
        </w:rPr>
        <w:t xml:space="preserve"> </w:t>
      </w:r>
      <w:r w:rsidR="0047609B">
        <w:rPr>
          <w:lang w:val="en-US"/>
        </w:rPr>
        <w:t>T</w:t>
      </w:r>
      <w:r>
        <w:rPr>
          <w:lang w:val="en-US"/>
        </w:rPr>
        <w:t xml:space="preserve">he access control mechanism for NB-IOT shall be able to discriminate between </w:t>
      </w:r>
      <w:r w:rsidR="00792D14">
        <w:rPr>
          <w:lang w:val="en-US"/>
        </w:rPr>
        <w:t xml:space="preserve">different </w:t>
      </w:r>
      <w:r>
        <w:rPr>
          <w:lang w:val="en-US"/>
        </w:rPr>
        <w:t xml:space="preserve">roaming </w:t>
      </w:r>
      <w:r w:rsidR="00792D14">
        <w:rPr>
          <w:lang w:val="en-US"/>
        </w:rPr>
        <w:t xml:space="preserve">UEs, </w:t>
      </w:r>
      <w:r w:rsidR="0047609B">
        <w:t>e.g. roaming UEs who has roamed to the most preferred PLMN of the country and other roaming UEs.</w:t>
      </w:r>
    </w:p>
    <w:p w:rsidR="005D1F15" w:rsidRPr="005D1F15" w:rsidRDefault="005D1F15" w:rsidP="00526EF6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lang w:val="en-US"/>
        </w:rPr>
      </w:pPr>
      <w:r>
        <w:rPr>
          <w:b/>
          <w:lang w:val="en-US"/>
        </w:rPr>
        <w:t>Proposal 2:</w:t>
      </w:r>
      <w:r>
        <w:rPr>
          <w:lang w:val="en-US"/>
        </w:rPr>
        <w:t xml:space="preserve"> </w:t>
      </w:r>
      <w:r w:rsidR="0047609B">
        <w:rPr>
          <w:lang w:val="en-US"/>
        </w:rPr>
        <w:t>T</w:t>
      </w:r>
      <w:r>
        <w:rPr>
          <w:lang w:val="en-US"/>
        </w:rPr>
        <w:t xml:space="preserve">he </w:t>
      </w:r>
      <w:r w:rsidR="00750196">
        <w:rPr>
          <w:lang w:val="en-US"/>
        </w:rPr>
        <w:t xml:space="preserve">complexity of specifying a new mechanism </w:t>
      </w:r>
      <w:r w:rsidR="00823CEB">
        <w:rPr>
          <w:lang w:val="en-US"/>
        </w:rPr>
        <w:t xml:space="preserve">where only </w:t>
      </w:r>
      <w:r w:rsidR="00750196">
        <w:rPr>
          <w:lang w:val="en-US"/>
        </w:rPr>
        <w:t>discriminat</w:t>
      </w:r>
      <w:r w:rsidR="00823CEB">
        <w:rPr>
          <w:lang w:val="en-US"/>
        </w:rPr>
        <w:t>ion</w:t>
      </w:r>
      <w:r w:rsidR="00750196">
        <w:rPr>
          <w:lang w:val="en-US"/>
        </w:rPr>
        <w:t xml:space="preserve"> between </w:t>
      </w:r>
      <w:r w:rsidR="00823CEB">
        <w:rPr>
          <w:lang w:val="en-US"/>
        </w:rPr>
        <w:t xml:space="preserve">different types of </w:t>
      </w:r>
      <w:r w:rsidR="00750196">
        <w:rPr>
          <w:lang w:val="en-US"/>
        </w:rPr>
        <w:t xml:space="preserve">roaming UEs </w:t>
      </w:r>
      <w:r w:rsidR="00823CEB">
        <w:rPr>
          <w:lang w:val="en-US"/>
        </w:rPr>
        <w:t xml:space="preserve">is included </w:t>
      </w:r>
      <w:r w:rsidR="00750196">
        <w:rPr>
          <w:lang w:val="en-US"/>
        </w:rPr>
        <w:t>should be compared to reusing the EAB mechanism.</w:t>
      </w:r>
      <w:r w:rsidR="00823CEB">
        <w:rPr>
          <w:lang w:val="en-US"/>
        </w:rPr>
        <w:t xml:space="preserve"> We should aim for the less complex of the two options.</w:t>
      </w:r>
    </w:p>
    <w:p w:rsidR="00B4416C" w:rsidRDefault="00B4416C" w:rsidP="00B4416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r w:rsidRPr="00B4416C">
        <w:rPr>
          <w:rFonts w:ascii="Arial" w:hAnsi="Arial"/>
          <w:sz w:val="36"/>
        </w:rPr>
        <w:lastRenderedPageBreak/>
        <w:t>References</w:t>
      </w:r>
    </w:p>
    <w:p w:rsidR="003E0FD6" w:rsidRPr="00B4416C" w:rsidRDefault="007E437C" w:rsidP="00526EF6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line="360" w:lineRule="auto"/>
        <w:textAlignment w:val="baseline"/>
      </w:pPr>
      <w:r>
        <w:t>…</w:t>
      </w:r>
    </w:p>
    <w:bookmarkEnd w:id="0"/>
    <w:p w:rsidR="003072BD" w:rsidRPr="007F5331" w:rsidRDefault="003072BD" w:rsidP="007D7362">
      <w:pPr>
        <w:spacing w:after="0"/>
        <w:rPr>
          <w:sz w:val="24"/>
          <w:szCs w:val="24"/>
          <w:lang w:eastAsia="ja-JP"/>
        </w:rPr>
      </w:pPr>
    </w:p>
    <w:sectPr w:rsidR="003072BD" w:rsidRPr="007F5331" w:rsidSect="007D7362">
      <w:footnotePr>
        <w:numRestart w:val="eachSect"/>
      </w:footnotePr>
      <w:pgSz w:w="11907" w:h="16840"/>
      <w:pgMar w:top="709" w:right="1275" w:bottom="709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7121" w:rsidRDefault="00D57121">
      <w:pPr>
        <w:pStyle w:val="TAL"/>
      </w:pPr>
      <w:r>
        <w:separator/>
      </w:r>
    </w:p>
  </w:endnote>
  <w:endnote w:type="continuationSeparator" w:id="0">
    <w:p w:rsidR="00D57121" w:rsidRDefault="00D57121">
      <w:pPr>
        <w:pStyle w:val="TAL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7121" w:rsidRDefault="00D57121">
      <w:pPr>
        <w:pStyle w:val="TAL"/>
      </w:pPr>
      <w:r>
        <w:separator/>
      </w:r>
    </w:p>
  </w:footnote>
  <w:footnote w:type="continuationSeparator" w:id="0">
    <w:p w:rsidR="00D57121" w:rsidRDefault="00D57121">
      <w:pPr>
        <w:pStyle w:val="TAL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FD22B4"/>
    <w:multiLevelType w:val="hybridMultilevel"/>
    <w:tmpl w:val="01D0DF8C"/>
    <w:lvl w:ilvl="0" w:tplc="94920872">
      <w:numFmt w:val="bullet"/>
      <w:lvlText w:val="-"/>
      <w:lvlJc w:val="left"/>
      <w:pPr>
        <w:tabs>
          <w:tab w:val="num" w:pos="1212"/>
        </w:tabs>
        <w:ind w:left="1212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9291915"/>
    <w:multiLevelType w:val="hybridMultilevel"/>
    <w:tmpl w:val="B46E6B34"/>
    <w:lvl w:ilvl="0" w:tplc="1A1639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AF34198"/>
    <w:multiLevelType w:val="multilevel"/>
    <w:tmpl w:val="26923174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4" w15:restartNumberingAfterBreak="0">
    <w:nsid w:val="0BBF59DE"/>
    <w:multiLevelType w:val="hybridMultilevel"/>
    <w:tmpl w:val="A8205F28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3B3755"/>
    <w:multiLevelType w:val="hybridMultilevel"/>
    <w:tmpl w:val="25F0C656"/>
    <w:lvl w:ilvl="0" w:tplc="7AEAC4D0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FD98376A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39CEFD86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985EF5A0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C0E81940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219A67F2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256E5C68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7A5A4316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04B4CB7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19E52AD4"/>
    <w:multiLevelType w:val="hybridMultilevel"/>
    <w:tmpl w:val="295C17C0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3AB0465"/>
    <w:multiLevelType w:val="hybridMultilevel"/>
    <w:tmpl w:val="0774335A"/>
    <w:lvl w:ilvl="0" w:tplc="94920872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24243AA7"/>
    <w:multiLevelType w:val="multilevel"/>
    <w:tmpl w:val="C9AEA690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D264900"/>
    <w:multiLevelType w:val="hybridMultilevel"/>
    <w:tmpl w:val="80A6C3DC"/>
    <w:lvl w:ilvl="0" w:tplc="C9BA5BFE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60"/>
        </w:tabs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40"/>
        </w:tabs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20"/>
        </w:tabs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00"/>
        </w:tabs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80"/>
        </w:tabs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60"/>
        </w:tabs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40"/>
        </w:tabs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80"/>
      </w:pPr>
    </w:lvl>
  </w:abstractNum>
  <w:abstractNum w:abstractNumId="11" w15:restartNumberingAfterBreak="0">
    <w:nsid w:val="2E343008"/>
    <w:multiLevelType w:val="multilevel"/>
    <w:tmpl w:val="2FC89048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2651"/>
        </w:tabs>
        <w:ind w:left="2651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324423EB"/>
    <w:multiLevelType w:val="hybridMultilevel"/>
    <w:tmpl w:val="0FDAA404"/>
    <w:lvl w:ilvl="0" w:tplc="31BE9040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674C5DBC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56B4BDD0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4CF01902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A74451D0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E9FC01E4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C3A89D2C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3578A9AE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E52C79A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32AA4ECD"/>
    <w:multiLevelType w:val="hybridMultilevel"/>
    <w:tmpl w:val="B27A7E0E"/>
    <w:lvl w:ilvl="0" w:tplc="04090001">
      <w:start w:val="1"/>
      <w:numFmt w:val="bullet"/>
      <w:lvlText w:val=""/>
      <w:lvlJc w:val="left"/>
      <w:pPr>
        <w:tabs>
          <w:tab w:val="num" w:pos="1288"/>
        </w:tabs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14" w15:restartNumberingAfterBreak="0">
    <w:nsid w:val="36010ADE"/>
    <w:multiLevelType w:val="hybridMultilevel"/>
    <w:tmpl w:val="153AA890"/>
    <w:lvl w:ilvl="0" w:tplc="1DE0A214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87772C6"/>
    <w:multiLevelType w:val="hybridMultilevel"/>
    <w:tmpl w:val="F300F7B0"/>
    <w:lvl w:ilvl="0" w:tplc="0407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6" w15:restartNumberingAfterBreak="0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17" w15:restartNumberingAfterBreak="0">
    <w:nsid w:val="400F3761"/>
    <w:multiLevelType w:val="multilevel"/>
    <w:tmpl w:val="64F8E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418F6"/>
    <w:multiLevelType w:val="hybridMultilevel"/>
    <w:tmpl w:val="A5EE330C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0652FA3"/>
    <w:multiLevelType w:val="multilevel"/>
    <w:tmpl w:val="59407DEA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?? ??" w:hint="default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?? ??" w:hint="default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?? ??" w:hint="default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408313FB"/>
    <w:multiLevelType w:val="multilevel"/>
    <w:tmpl w:val="736EB0A2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1" w15:restartNumberingAfterBreak="0">
    <w:nsid w:val="42CF41E5"/>
    <w:multiLevelType w:val="hybridMultilevel"/>
    <w:tmpl w:val="65AC0C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9A5BFB"/>
    <w:multiLevelType w:val="multilevel"/>
    <w:tmpl w:val="7C809F3A"/>
    <w:lvl w:ilvl="0">
      <w:start w:val="7"/>
      <w:numFmt w:val="decimal"/>
      <w:lvlText w:val="%1"/>
      <w:lvlJc w:val="left"/>
      <w:pPr>
        <w:tabs>
          <w:tab w:val="num" w:pos="1455"/>
        </w:tabs>
        <w:ind w:left="1455" w:hanging="145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691"/>
        </w:tabs>
        <w:ind w:left="1691" w:hanging="1455"/>
      </w:pPr>
      <w:rPr>
        <w:rFonts w:cs="Times New Roman" w:hint="default"/>
      </w:rPr>
    </w:lvl>
    <w:lvl w:ilvl="2">
      <w:start w:val="5"/>
      <w:numFmt w:val="decimal"/>
      <w:lvlText w:val="%1.%2.%3"/>
      <w:lvlJc w:val="left"/>
      <w:pPr>
        <w:tabs>
          <w:tab w:val="num" w:pos="1927"/>
        </w:tabs>
        <w:ind w:left="1927" w:hanging="1455"/>
      </w:pPr>
      <w:rPr>
        <w:rFonts w:cs="Times New Roman" w:hint="default"/>
      </w:rPr>
    </w:lvl>
    <w:lvl w:ilvl="3">
      <w:start w:val="2"/>
      <w:numFmt w:val="decimal"/>
      <w:lvlText w:val="%1.%2.%3.%4"/>
      <w:lvlJc w:val="left"/>
      <w:pPr>
        <w:tabs>
          <w:tab w:val="num" w:pos="2163"/>
        </w:tabs>
        <w:ind w:left="2163" w:hanging="145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399"/>
        </w:tabs>
        <w:ind w:left="2399" w:hanging="1455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635"/>
        </w:tabs>
        <w:ind w:left="2635" w:hanging="1455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871"/>
        </w:tabs>
        <w:ind w:left="2871" w:hanging="145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07"/>
        </w:tabs>
        <w:ind w:left="3107" w:hanging="1455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343"/>
        </w:tabs>
        <w:ind w:left="3343" w:hanging="1455"/>
      </w:pPr>
      <w:rPr>
        <w:rFonts w:cs="Times New Roman" w:hint="default"/>
      </w:rPr>
    </w:lvl>
  </w:abstractNum>
  <w:abstractNum w:abstractNumId="23" w15:restartNumberingAfterBreak="0">
    <w:nsid w:val="53C27054"/>
    <w:multiLevelType w:val="multilevel"/>
    <w:tmpl w:val="1A741364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55F68DB"/>
    <w:multiLevelType w:val="multilevel"/>
    <w:tmpl w:val="0DF4C560"/>
    <w:lvl w:ilvl="0">
      <w:start w:val="1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8.4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5564315F"/>
    <w:multiLevelType w:val="hybridMultilevel"/>
    <w:tmpl w:val="93801836"/>
    <w:lvl w:ilvl="0" w:tplc="6284F186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2BDE3FF2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?? ??" w:hint="default"/>
      </w:rPr>
    </w:lvl>
    <w:lvl w:ilvl="2" w:tplc="9F7852CE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43068820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CCE883CA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?? ??" w:hint="default"/>
      </w:rPr>
    </w:lvl>
    <w:lvl w:ilvl="5" w:tplc="739CC488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201630F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BF28E096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?? ??" w:hint="default"/>
      </w:rPr>
    </w:lvl>
    <w:lvl w:ilvl="8" w:tplc="6FE8A3A4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8D0787F"/>
    <w:multiLevelType w:val="hybridMultilevel"/>
    <w:tmpl w:val="8A4E6BFE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AAE1A86"/>
    <w:multiLevelType w:val="multilevel"/>
    <w:tmpl w:val="77AEB1CC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8" w15:restartNumberingAfterBreak="0">
    <w:nsid w:val="5E830AA6"/>
    <w:multiLevelType w:val="hybridMultilevel"/>
    <w:tmpl w:val="58924C4A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22500DB"/>
    <w:multiLevelType w:val="hybridMultilevel"/>
    <w:tmpl w:val="A6C6A1FC"/>
    <w:lvl w:ilvl="0" w:tplc="29006050">
      <w:start w:val="1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48042A7"/>
    <w:multiLevelType w:val="multilevel"/>
    <w:tmpl w:val="A5A8D12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31" w15:restartNumberingAfterBreak="0">
    <w:nsid w:val="64E160E9"/>
    <w:multiLevelType w:val="hybridMultilevel"/>
    <w:tmpl w:val="18AA87B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F415B1"/>
    <w:multiLevelType w:val="multilevel"/>
    <w:tmpl w:val="A1C0ECF4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lowerRoman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7A172A1D"/>
    <w:multiLevelType w:val="hybridMultilevel"/>
    <w:tmpl w:val="AC7EDF4C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E41213F0">
      <w:start w:val="1"/>
      <w:numFmt w:val="bullet"/>
      <w:pStyle w:val="CarC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0"/>
  </w:num>
  <w:num w:numId="3">
    <w:abstractNumId w:val="12"/>
  </w:num>
  <w:num w:numId="4">
    <w:abstractNumId w:val="25"/>
  </w:num>
  <w:num w:numId="5">
    <w:abstractNumId w:val="24"/>
  </w:num>
  <w:num w:numId="6">
    <w:abstractNumId w:val="24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6"/>
  </w:num>
  <w:num w:numId="9">
    <w:abstractNumId w:val="19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3" w:hanging="283"/>
        </w:pPr>
        <w:rPr>
          <w:rFonts w:ascii="Tms Rmn" w:hAnsi="Tms Rmn" w:hint="default"/>
        </w:rPr>
      </w:lvl>
    </w:lvlOverride>
  </w:num>
  <w:num w:numId="11">
    <w:abstractNumId w:val="11"/>
  </w:num>
  <w:num w:numId="12">
    <w:abstractNumId w:val="15"/>
  </w:num>
  <w:num w:numId="13">
    <w:abstractNumId w:val="29"/>
  </w:num>
  <w:num w:numId="14">
    <w:abstractNumId w:val="17"/>
  </w:num>
  <w:num w:numId="15">
    <w:abstractNumId w:val="13"/>
  </w:num>
  <w:num w:numId="16">
    <w:abstractNumId w:val="7"/>
  </w:num>
  <w:num w:numId="17">
    <w:abstractNumId w:val="8"/>
  </w:num>
  <w:num w:numId="18">
    <w:abstractNumId w:val="1"/>
  </w:num>
  <w:num w:numId="19">
    <w:abstractNumId w:val="26"/>
  </w:num>
  <w:num w:numId="20">
    <w:abstractNumId w:val="9"/>
  </w:num>
  <w:num w:numId="21">
    <w:abstractNumId w:val="6"/>
  </w:num>
  <w:num w:numId="22">
    <w:abstractNumId w:val="33"/>
  </w:num>
  <w:num w:numId="23">
    <w:abstractNumId w:val="18"/>
  </w:num>
  <w:num w:numId="24">
    <w:abstractNumId w:val="28"/>
  </w:num>
  <w:num w:numId="25">
    <w:abstractNumId w:val="21"/>
  </w:num>
  <w:num w:numId="26">
    <w:abstractNumId w:val="4"/>
  </w:num>
  <w:num w:numId="27">
    <w:abstractNumId w:val="31"/>
  </w:num>
  <w:num w:numId="28">
    <w:abstractNumId w:val="32"/>
  </w:num>
  <w:num w:numId="29">
    <w:abstractNumId w:val="27"/>
  </w:num>
  <w:num w:numId="30">
    <w:abstractNumId w:val="20"/>
  </w:num>
  <w:num w:numId="31">
    <w:abstractNumId w:val="3"/>
  </w:num>
  <w:num w:numId="32">
    <w:abstractNumId w:val="34"/>
  </w:num>
  <w:num w:numId="33">
    <w:abstractNumId w:val="23"/>
  </w:num>
  <w:num w:numId="34">
    <w:abstractNumId w:val="10"/>
  </w:num>
  <w:num w:numId="35">
    <w:abstractNumId w:val="2"/>
  </w:num>
  <w:num w:numId="36">
    <w:abstractNumId w:val="14"/>
  </w:num>
  <w:num w:numId="3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activeWritingStyle w:appName="MSWord" w:lang="en-GB" w:vendorID="8" w:dllVersion="513" w:checkStyle="1"/>
  <w:activeWritingStyle w:appName="MSWord" w:lang="fr-FR" w:vendorID="9" w:dllVersion="512" w:checkStyle="1"/>
  <w:activeWritingStyle w:appName="MSWord" w:lang="pt-BR" w:vendorID="1" w:dllVersion="513" w:checkStyle="1"/>
  <w:activeWritingStyle w:appName="MSWord" w:lang="en-US" w:vendorID="8" w:dllVersion="513" w:checkStyle="1"/>
  <w:activeWritingStyle w:appName="MSWord" w:lang="sv-SE" w:vendorID="666" w:dllVersion="513" w:checkStyle="1"/>
  <w:activeWritingStyle w:appName="MSWord" w:lang="it-IT" w:vendorID="3" w:dllVersion="517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A8C"/>
    <w:rsid w:val="00005615"/>
    <w:rsid w:val="00005804"/>
    <w:rsid w:val="00005B55"/>
    <w:rsid w:val="00006332"/>
    <w:rsid w:val="00007250"/>
    <w:rsid w:val="00021DF4"/>
    <w:rsid w:val="000235B8"/>
    <w:rsid w:val="00023A66"/>
    <w:rsid w:val="00024762"/>
    <w:rsid w:val="000257A4"/>
    <w:rsid w:val="00026D3A"/>
    <w:rsid w:val="000279DE"/>
    <w:rsid w:val="00031A1E"/>
    <w:rsid w:val="00032166"/>
    <w:rsid w:val="00032D83"/>
    <w:rsid w:val="00034660"/>
    <w:rsid w:val="0003491E"/>
    <w:rsid w:val="00037C0A"/>
    <w:rsid w:val="0004447C"/>
    <w:rsid w:val="00044BD0"/>
    <w:rsid w:val="00044CE9"/>
    <w:rsid w:val="00045D96"/>
    <w:rsid w:val="00046662"/>
    <w:rsid w:val="00047B84"/>
    <w:rsid w:val="00050FB5"/>
    <w:rsid w:val="000517D9"/>
    <w:rsid w:val="00051B79"/>
    <w:rsid w:val="00051E85"/>
    <w:rsid w:val="0005301C"/>
    <w:rsid w:val="000552EC"/>
    <w:rsid w:val="00055D18"/>
    <w:rsid w:val="00057364"/>
    <w:rsid w:val="00063252"/>
    <w:rsid w:val="0006586E"/>
    <w:rsid w:val="00066193"/>
    <w:rsid w:val="00067172"/>
    <w:rsid w:val="00067A28"/>
    <w:rsid w:val="00070B7C"/>
    <w:rsid w:val="00072DF5"/>
    <w:rsid w:val="0008209D"/>
    <w:rsid w:val="0008422A"/>
    <w:rsid w:val="00084A61"/>
    <w:rsid w:val="00084A9F"/>
    <w:rsid w:val="00086675"/>
    <w:rsid w:val="000866C9"/>
    <w:rsid w:val="00092E76"/>
    <w:rsid w:val="000930C8"/>
    <w:rsid w:val="000937D1"/>
    <w:rsid w:val="00094F98"/>
    <w:rsid w:val="0009633D"/>
    <w:rsid w:val="000967D6"/>
    <w:rsid w:val="00096A36"/>
    <w:rsid w:val="00097A8F"/>
    <w:rsid w:val="000A01FA"/>
    <w:rsid w:val="000A08C1"/>
    <w:rsid w:val="000A0926"/>
    <w:rsid w:val="000A0A8C"/>
    <w:rsid w:val="000A11D2"/>
    <w:rsid w:val="000A15F3"/>
    <w:rsid w:val="000A4A89"/>
    <w:rsid w:val="000A7F79"/>
    <w:rsid w:val="000B0212"/>
    <w:rsid w:val="000B0B8D"/>
    <w:rsid w:val="000B0E49"/>
    <w:rsid w:val="000B259B"/>
    <w:rsid w:val="000B3C4A"/>
    <w:rsid w:val="000B692C"/>
    <w:rsid w:val="000B7B44"/>
    <w:rsid w:val="000C2DD7"/>
    <w:rsid w:val="000C79D8"/>
    <w:rsid w:val="000D18F5"/>
    <w:rsid w:val="000D2904"/>
    <w:rsid w:val="000D360A"/>
    <w:rsid w:val="000D5C8A"/>
    <w:rsid w:val="000D627B"/>
    <w:rsid w:val="000E003E"/>
    <w:rsid w:val="000E0FD3"/>
    <w:rsid w:val="000E111D"/>
    <w:rsid w:val="000E3D64"/>
    <w:rsid w:val="000E5A0A"/>
    <w:rsid w:val="000E6438"/>
    <w:rsid w:val="000E6CBE"/>
    <w:rsid w:val="000F03CA"/>
    <w:rsid w:val="000F085D"/>
    <w:rsid w:val="000F1C33"/>
    <w:rsid w:val="000F3310"/>
    <w:rsid w:val="000F4549"/>
    <w:rsid w:val="000F54BC"/>
    <w:rsid w:val="000F558F"/>
    <w:rsid w:val="000F76FA"/>
    <w:rsid w:val="00100446"/>
    <w:rsid w:val="001004B3"/>
    <w:rsid w:val="00101022"/>
    <w:rsid w:val="001024E4"/>
    <w:rsid w:val="00102692"/>
    <w:rsid w:val="00103581"/>
    <w:rsid w:val="00103E67"/>
    <w:rsid w:val="001040B6"/>
    <w:rsid w:val="001041C6"/>
    <w:rsid w:val="00105425"/>
    <w:rsid w:val="00106DAC"/>
    <w:rsid w:val="001070F3"/>
    <w:rsid w:val="00110F55"/>
    <w:rsid w:val="001140CD"/>
    <w:rsid w:val="00114754"/>
    <w:rsid w:val="00114768"/>
    <w:rsid w:val="00116B68"/>
    <w:rsid w:val="001203EA"/>
    <w:rsid w:val="0012044E"/>
    <w:rsid w:val="001254C4"/>
    <w:rsid w:val="00126852"/>
    <w:rsid w:val="00133239"/>
    <w:rsid w:val="001341E3"/>
    <w:rsid w:val="0013657B"/>
    <w:rsid w:val="001367F5"/>
    <w:rsid w:val="00137935"/>
    <w:rsid w:val="00140ABD"/>
    <w:rsid w:val="001424E0"/>
    <w:rsid w:val="001444EF"/>
    <w:rsid w:val="00144732"/>
    <w:rsid w:val="00145B02"/>
    <w:rsid w:val="0014605E"/>
    <w:rsid w:val="0015004C"/>
    <w:rsid w:val="00151387"/>
    <w:rsid w:val="001549CE"/>
    <w:rsid w:val="00156507"/>
    <w:rsid w:val="001576E1"/>
    <w:rsid w:val="00161CD6"/>
    <w:rsid w:val="00164AD1"/>
    <w:rsid w:val="0016681E"/>
    <w:rsid w:val="00166B95"/>
    <w:rsid w:val="00166D4E"/>
    <w:rsid w:val="0017059A"/>
    <w:rsid w:val="00172490"/>
    <w:rsid w:val="001728DB"/>
    <w:rsid w:val="00175B9B"/>
    <w:rsid w:val="001776F7"/>
    <w:rsid w:val="00177B0B"/>
    <w:rsid w:val="00177FC6"/>
    <w:rsid w:val="001825B0"/>
    <w:rsid w:val="0018272A"/>
    <w:rsid w:val="00183FA9"/>
    <w:rsid w:val="00186579"/>
    <w:rsid w:val="00191ED9"/>
    <w:rsid w:val="00192197"/>
    <w:rsid w:val="001952C7"/>
    <w:rsid w:val="00197948"/>
    <w:rsid w:val="001A0685"/>
    <w:rsid w:val="001A099B"/>
    <w:rsid w:val="001A198F"/>
    <w:rsid w:val="001A4630"/>
    <w:rsid w:val="001A5590"/>
    <w:rsid w:val="001A61D8"/>
    <w:rsid w:val="001A7E30"/>
    <w:rsid w:val="001B0A84"/>
    <w:rsid w:val="001B18AF"/>
    <w:rsid w:val="001B1A86"/>
    <w:rsid w:val="001B1D4B"/>
    <w:rsid w:val="001B1F04"/>
    <w:rsid w:val="001B22F6"/>
    <w:rsid w:val="001B2F69"/>
    <w:rsid w:val="001C0F93"/>
    <w:rsid w:val="001C437E"/>
    <w:rsid w:val="001D70BA"/>
    <w:rsid w:val="001E28FB"/>
    <w:rsid w:val="001E50B2"/>
    <w:rsid w:val="001E7337"/>
    <w:rsid w:val="001F21D0"/>
    <w:rsid w:val="001F2A83"/>
    <w:rsid w:val="001F39ED"/>
    <w:rsid w:val="001F4E4E"/>
    <w:rsid w:val="001F6192"/>
    <w:rsid w:val="001F639C"/>
    <w:rsid w:val="001F770E"/>
    <w:rsid w:val="001F7DB4"/>
    <w:rsid w:val="00200468"/>
    <w:rsid w:val="00200C37"/>
    <w:rsid w:val="002034C0"/>
    <w:rsid w:val="00205351"/>
    <w:rsid w:val="002067DF"/>
    <w:rsid w:val="002073AF"/>
    <w:rsid w:val="00207953"/>
    <w:rsid w:val="00210685"/>
    <w:rsid w:val="00210F82"/>
    <w:rsid w:val="00211514"/>
    <w:rsid w:val="00212A2E"/>
    <w:rsid w:val="0021325A"/>
    <w:rsid w:val="0021459D"/>
    <w:rsid w:val="00214E0D"/>
    <w:rsid w:val="00217911"/>
    <w:rsid w:val="00220189"/>
    <w:rsid w:val="00222F85"/>
    <w:rsid w:val="00224427"/>
    <w:rsid w:val="00225B66"/>
    <w:rsid w:val="00227D71"/>
    <w:rsid w:val="00230592"/>
    <w:rsid w:val="00230CF0"/>
    <w:rsid w:val="00231A57"/>
    <w:rsid w:val="0023203C"/>
    <w:rsid w:val="00233302"/>
    <w:rsid w:val="00234899"/>
    <w:rsid w:val="00240FC8"/>
    <w:rsid w:val="00243E36"/>
    <w:rsid w:val="00245E8B"/>
    <w:rsid w:val="00245EE7"/>
    <w:rsid w:val="00247BCB"/>
    <w:rsid w:val="00252DFA"/>
    <w:rsid w:val="00257196"/>
    <w:rsid w:val="00257BB0"/>
    <w:rsid w:val="00260637"/>
    <w:rsid w:val="00260790"/>
    <w:rsid w:val="00261A6D"/>
    <w:rsid w:val="00263E5D"/>
    <w:rsid w:val="00265A26"/>
    <w:rsid w:val="00265F82"/>
    <w:rsid w:val="002668E8"/>
    <w:rsid w:val="00266F97"/>
    <w:rsid w:val="00267B8B"/>
    <w:rsid w:val="002705CE"/>
    <w:rsid w:val="00272A5B"/>
    <w:rsid w:val="0027611E"/>
    <w:rsid w:val="002764B4"/>
    <w:rsid w:val="002766AB"/>
    <w:rsid w:val="00283911"/>
    <w:rsid w:val="0028667C"/>
    <w:rsid w:val="00286B7D"/>
    <w:rsid w:val="00287F56"/>
    <w:rsid w:val="002912C2"/>
    <w:rsid w:val="00293747"/>
    <w:rsid w:val="00293D37"/>
    <w:rsid w:val="002942BF"/>
    <w:rsid w:val="0029479E"/>
    <w:rsid w:val="00296C3E"/>
    <w:rsid w:val="002979A5"/>
    <w:rsid w:val="002A0598"/>
    <w:rsid w:val="002A1056"/>
    <w:rsid w:val="002A2420"/>
    <w:rsid w:val="002A3810"/>
    <w:rsid w:val="002A5534"/>
    <w:rsid w:val="002A703E"/>
    <w:rsid w:val="002B081A"/>
    <w:rsid w:val="002B34BE"/>
    <w:rsid w:val="002B4F81"/>
    <w:rsid w:val="002B50F6"/>
    <w:rsid w:val="002B5D8B"/>
    <w:rsid w:val="002B6496"/>
    <w:rsid w:val="002B7F07"/>
    <w:rsid w:val="002C2811"/>
    <w:rsid w:val="002C3054"/>
    <w:rsid w:val="002C399A"/>
    <w:rsid w:val="002C5EC8"/>
    <w:rsid w:val="002C6DA4"/>
    <w:rsid w:val="002D016E"/>
    <w:rsid w:val="002D05BD"/>
    <w:rsid w:val="002D06E7"/>
    <w:rsid w:val="002D224C"/>
    <w:rsid w:val="002D2D49"/>
    <w:rsid w:val="002D2D8F"/>
    <w:rsid w:val="002D42B7"/>
    <w:rsid w:val="002D4556"/>
    <w:rsid w:val="002D55D2"/>
    <w:rsid w:val="002D6B9F"/>
    <w:rsid w:val="002E110A"/>
    <w:rsid w:val="002E1F93"/>
    <w:rsid w:val="002E3FE8"/>
    <w:rsid w:val="002E4143"/>
    <w:rsid w:val="002E6FF2"/>
    <w:rsid w:val="002E7560"/>
    <w:rsid w:val="002E7DF7"/>
    <w:rsid w:val="002F143D"/>
    <w:rsid w:val="002F2845"/>
    <w:rsid w:val="002F57D6"/>
    <w:rsid w:val="002F5863"/>
    <w:rsid w:val="002F6377"/>
    <w:rsid w:val="002F69FE"/>
    <w:rsid w:val="002F7319"/>
    <w:rsid w:val="003001F2"/>
    <w:rsid w:val="00300248"/>
    <w:rsid w:val="00300331"/>
    <w:rsid w:val="003009F6"/>
    <w:rsid w:val="00300ADC"/>
    <w:rsid w:val="003034D9"/>
    <w:rsid w:val="0030536E"/>
    <w:rsid w:val="0030668F"/>
    <w:rsid w:val="003072BD"/>
    <w:rsid w:val="00307818"/>
    <w:rsid w:val="003138F1"/>
    <w:rsid w:val="00314EB0"/>
    <w:rsid w:val="003177F1"/>
    <w:rsid w:val="0032234C"/>
    <w:rsid w:val="00325ED7"/>
    <w:rsid w:val="00326A3E"/>
    <w:rsid w:val="00327B24"/>
    <w:rsid w:val="0033178E"/>
    <w:rsid w:val="00332D39"/>
    <w:rsid w:val="003369D4"/>
    <w:rsid w:val="00337CAA"/>
    <w:rsid w:val="00342217"/>
    <w:rsid w:val="00342B0D"/>
    <w:rsid w:val="00347EED"/>
    <w:rsid w:val="003517CE"/>
    <w:rsid w:val="00353590"/>
    <w:rsid w:val="00353856"/>
    <w:rsid w:val="00357EF6"/>
    <w:rsid w:val="00361438"/>
    <w:rsid w:val="0036149A"/>
    <w:rsid w:val="003635ED"/>
    <w:rsid w:val="00364D96"/>
    <w:rsid w:val="0036682A"/>
    <w:rsid w:val="0036710A"/>
    <w:rsid w:val="003700D4"/>
    <w:rsid w:val="00372495"/>
    <w:rsid w:val="00373172"/>
    <w:rsid w:val="00373C2C"/>
    <w:rsid w:val="003750AB"/>
    <w:rsid w:val="003777D2"/>
    <w:rsid w:val="00377958"/>
    <w:rsid w:val="00377BCE"/>
    <w:rsid w:val="00377D43"/>
    <w:rsid w:val="00380FF5"/>
    <w:rsid w:val="003812C8"/>
    <w:rsid w:val="0038143F"/>
    <w:rsid w:val="00382770"/>
    <w:rsid w:val="00385EB7"/>
    <w:rsid w:val="00393213"/>
    <w:rsid w:val="00394803"/>
    <w:rsid w:val="00397D7A"/>
    <w:rsid w:val="003A40F7"/>
    <w:rsid w:val="003A4A26"/>
    <w:rsid w:val="003A4E3A"/>
    <w:rsid w:val="003A4F3E"/>
    <w:rsid w:val="003A5E90"/>
    <w:rsid w:val="003B024D"/>
    <w:rsid w:val="003B35B3"/>
    <w:rsid w:val="003B76C5"/>
    <w:rsid w:val="003C02C3"/>
    <w:rsid w:val="003C02E8"/>
    <w:rsid w:val="003C2799"/>
    <w:rsid w:val="003C2A12"/>
    <w:rsid w:val="003C4874"/>
    <w:rsid w:val="003C56D6"/>
    <w:rsid w:val="003D02E8"/>
    <w:rsid w:val="003D12A7"/>
    <w:rsid w:val="003D20B5"/>
    <w:rsid w:val="003D2ACA"/>
    <w:rsid w:val="003D2C01"/>
    <w:rsid w:val="003D471C"/>
    <w:rsid w:val="003D5C65"/>
    <w:rsid w:val="003D7326"/>
    <w:rsid w:val="003D7654"/>
    <w:rsid w:val="003E0A33"/>
    <w:rsid w:val="003E0FD6"/>
    <w:rsid w:val="003E2093"/>
    <w:rsid w:val="003E4348"/>
    <w:rsid w:val="003E48A9"/>
    <w:rsid w:val="003E6BA8"/>
    <w:rsid w:val="003F09A1"/>
    <w:rsid w:val="003F108D"/>
    <w:rsid w:val="003F11B0"/>
    <w:rsid w:val="003F15C5"/>
    <w:rsid w:val="003F1F21"/>
    <w:rsid w:val="003F32B8"/>
    <w:rsid w:val="003F33A5"/>
    <w:rsid w:val="003F45D9"/>
    <w:rsid w:val="0040008C"/>
    <w:rsid w:val="00400904"/>
    <w:rsid w:val="004013A7"/>
    <w:rsid w:val="00404235"/>
    <w:rsid w:val="00404E0C"/>
    <w:rsid w:val="00405053"/>
    <w:rsid w:val="00406742"/>
    <w:rsid w:val="004118E1"/>
    <w:rsid w:val="004122A9"/>
    <w:rsid w:val="00412B14"/>
    <w:rsid w:val="00414729"/>
    <w:rsid w:val="00415CA1"/>
    <w:rsid w:val="00415FC3"/>
    <w:rsid w:val="00416C7A"/>
    <w:rsid w:val="00417518"/>
    <w:rsid w:val="004208A2"/>
    <w:rsid w:val="00422506"/>
    <w:rsid w:val="00425539"/>
    <w:rsid w:val="0042560A"/>
    <w:rsid w:val="004269B9"/>
    <w:rsid w:val="00430432"/>
    <w:rsid w:val="004307F3"/>
    <w:rsid w:val="00431A1B"/>
    <w:rsid w:val="004344CF"/>
    <w:rsid w:val="00434B5E"/>
    <w:rsid w:val="00435111"/>
    <w:rsid w:val="00435667"/>
    <w:rsid w:val="00436538"/>
    <w:rsid w:val="00440973"/>
    <w:rsid w:val="00441E97"/>
    <w:rsid w:val="00443F40"/>
    <w:rsid w:val="00444921"/>
    <w:rsid w:val="00445614"/>
    <w:rsid w:val="00446758"/>
    <w:rsid w:val="00447CEF"/>
    <w:rsid w:val="00452123"/>
    <w:rsid w:val="00452551"/>
    <w:rsid w:val="00453782"/>
    <w:rsid w:val="00453FF2"/>
    <w:rsid w:val="00456EAC"/>
    <w:rsid w:val="00457C8B"/>
    <w:rsid w:val="00462493"/>
    <w:rsid w:val="00463191"/>
    <w:rsid w:val="00463C2D"/>
    <w:rsid w:val="00464769"/>
    <w:rsid w:val="00467180"/>
    <w:rsid w:val="00470FFD"/>
    <w:rsid w:val="00474A22"/>
    <w:rsid w:val="00474DF7"/>
    <w:rsid w:val="0047609B"/>
    <w:rsid w:val="00480B4C"/>
    <w:rsid w:val="00482306"/>
    <w:rsid w:val="00482D04"/>
    <w:rsid w:val="00484942"/>
    <w:rsid w:val="00484AA8"/>
    <w:rsid w:val="00485567"/>
    <w:rsid w:val="00486A88"/>
    <w:rsid w:val="00490D5A"/>
    <w:rsid w:val="004913B5"/>
    <w:rsid w:val="00492474"/>
    <w:rsid w:val="004938EB"/>
    <w:rsid w:val="0049402E"/>
    <w:rsid w:val="0049428F"/>
    <w:rsid w:val="004960C9"/>
    <w:rsid w:val="00497067"/>
    <w:rsid w:val="004A04F0"/>
    <w:rsid w:val="004A09C1"/>
    <w:rsid w:val="004A0D08"/>
    <w:rsid w:val="004A26FF"/>
    <w:rsid w:val="004A293E"/>
    <w:rsid w:val="004A405C"/>
    <w:rsid w:val="004A673A"/>
    <w:rsid w:val="004A73C4"/>
    <w:rsid w:val="004A778D"/>
    <w:rsid w:val="004B3B8A"/>
    <w:rsid w:val="004B727F"/>
    <w:rsid w:val="004C0A56"/>
    <w:rsid w:val="004C0F27"/>
    <w:rsid w:val="004C0F50"/>
    <w:rsid w:val="004C28B4"/>
    <w:rsid w:val="004C77A2"/>
    <w:rsid w:val="004D07E2"/>
    <w:rsid w:val="004D0B6D"/>
    <w:rsid w:val="004D1CCC"/>
    <w:rsid w:val="004D3127"/>
    <w:rsid w:val="004D3255"/>
    <w:rsid w:val="004D3A6B"/>
    <w:rsid w:val="004D4E8A"/>
    <w:rsid w:val="004E0762"/>
    <w:rsid w:val="004E3FEB"/>
    <w:rsid w:val="004E4932"/>
    <w:rsid w:val="004E625A"/>
    <w:rsid w:val="004E66FC"/>
    <w:rsid w:val="004E6880"/>
    <w:rsid w:val="004E72D5"/>
    <w:rsid w:val="004F1AE1"/>
    <w:rsid w:val="004F25A6"/>
    <w:rsid w:val="004F2C7B"/>
    <w:rsid w:val="004F3BF2"/>
    <w:rsid w:val="004F3DCF"/>
    <w:rsid w:val="004F5473"/>
    <w:rsid w:val="00500795"/>
    <w:rsid w:val="00503E2D"/>
    <w:rsid w:val="00504DF3"/>
    <w:rsid w:val="00505403"/>
    <w:rsid w:val="0050559B"/>
    <w:rsid w:val="005056B5"/>
    <w:rsid w:val="00506FDE"/>
    <w:rsid w:val="00507709"/>
    <w:rsid w:val="00507A91"/>
    <w:rsid w:val="00507D4D"/>
    <w:rsid w:val="00510070"/>
    <w:rsid w:val="00510AF1"/>
    <w:rsid w:val="0051293C"/>
    <w:rsid w:val="00515A69"/>
    <w:rsid w:val="00521FC8"/>
    <w:rsid w:val="00522380"/>
    <w:rsid w:val="0052406B"/>
    <w:rsid w:val="0052437E"/>
    <w:rsid w:val="00525716"/>
    <w:rsid w:val="00526EF6"/>
    <w:rsid w:val="005303FB"/>
    <w:rsid w:val="00531581"/>
    <w:rsid w:val="00531A8B"/>
    <w:rsid w:val="00532518"/>
    <w:rsid w:val="005328EF"/>
    <w:rsid w:val="00533CBF"/>
    <w:rsid w:val="00533F3A"/>
    <w:rsid w:val="005358E3"/>
    <w:rsid w:val="0054369E"/>
    <w:rsid w:val="00543EA3"/>
    <w:rsid w:val="00544BB3"/>
    <w:rsid w:val="0054738C"/>
    <w:rsid w:val="00547B33"/>
    <w:rsid w:val="005500A1"/>
    <w:rsid w:val="00550DC4"/>
    <w:rsid w:val="005526B7"/>
    <w:rsid w:val="005529A7"/>
    <w:rsid w:val="00552A33"/>
    <w:rsid w:val="00553B87"/>
    <w:rsid w:val="0055484D"/>
    <w:rsid w:val="00561C4E"/>
    <w:rsid w:val="00564044"/>
    <w:rsid w:val="00566DFF"/>
    <w:rsid w:val="00570FF2"/>
    <w:rsid w:val="00573B99"/>
    <w:rsid w:val="005745C7"/>
    <w:rsid w:val="005752C9"/>
    <w:rsid w:val="00576757"/>
    <w:rsid w:val="00580525"/>
    <w:rsid w:val="005809B1"/>
    <w:rsid w:val="0058124E"/>
    <w:rsid w:val="0058203C"/>
    <w:rsid w:val="005828FC"/>
    <w:rsid w:val="00583F93"/>
    <w:rsid w:val="00585888"/>
    <w:rsid w:val="00585F38"/>
    <w:rsid w:val="00586722"/>
    <w:rsid w:val="00587FB5"/>
    <w:rsid w:val="00592B51"/>
    <w:rsid w:val="00593785"/>
    <w:rsid w:val="00596F3D"/>
    <w:rsid w:val="005976CD"/>
    <w:rsid w:val="005A1C77"/>
    <w:rsid w:val="005A2542"/>
    <w:rsid w:val="005A26FF"/>
    <w:rsid w:val="005A6DC4"/>
    <w:rsid w:val="005B2703"/>
    <w:rsid w:val="005B30AB"/>
    <w:rsid w:val="005B341F"/>
    <w:rsid w:val="005C0784"/>
    <w:rsid w:val="005C18DA"/>
    <w:rsid w:val="005C25BF"/>
    <w:rsid w:val="005C5894"/>
    <w:rsid w:val="005C7805"/>
    <w:rsid w:val="005C7BFF"/>
    <w:rsid w:val="005D03AC"/>
    <w:rsid w:val="005D0EB3"/>
    <w:rsid w:val="005D17E4"/>
    <w:rsid w:val="005D1E29"/>
    <w:rsid w:val="005D1F15"/>
    <w:rsid w:val="005D2D78"/>
    <w:rsid w:val="005D54BA"/>
    <w:rsid w:val="005D5A50"/>
    <w:rsid w:val="005D5CF1"/>
    <w:rsid w:val="005D5EE2"/>
    <w:rsid w:val="005D73DA"/>
    <w:rsid w:val="005E1205"/>
    <w:rsid w:val="005E187D"/>
    <w:rsid w:val="005E44FF"/>
    <w:rsid w:val="005E6E27"/>
    <w:rsid w:val="005F3205"/>
    <w:rsid w:val="005F341E"/>
    <w:rsid w:val="005F4836"/>
    <w:rsid w:val="005F69E8"/>
    <w:rsid w:val="005F7BB6"/>
    <w:rsid w:val="00602845"/>
    <w:rsid w:val="00605AB5"/>
    <w:rsid w:val="006064DF"/>
    <w:rsid w:val="0060769B"/>
    <w:rsid w:val="00610CE4"/>
    <w:rsid w:val="0061115E"/>
    <w:rsid w:val="00612E9F"/>
    <w:rsid w:val="00612FE5"/>
    <w:rsid w:val="00613624"/>
    <w:rsid w:val="00617950"/>
    <w:rsid w:val="0062108D"/>
    <w:rsid w:val="00621F1E"/>
    <w:rsid w:val="00623D3E"/>
    <w:rsid w:val="006256C4"/>
    <w:rsid w:val="00625F41"/>
    <w:rsid w:val="00630138"/>
    <w:rsid w:val="0063169B"/>
    <w:rsid w:val="006328CF"/>
    <w:rsid w:val="00634DF3"/>
    <w:rsid w:val="006357FC"/>
    <w:rsid w:val="006368E2"/>
    <w:rsid w:val="00636CB6"/>
    <w:rsid w:val="0063784F"/>
    <w:rsid w:val="00640AD6"/>
    <w:rsid w:val="00641DA6"/>
    <w:rsid w:val="006422FA"/>
    <w:rsid w:val="0064290F"/>
    <w:rsid w:val="00643DB0"/>
    <w:rsid w:val="00643E90"/>
    <w:rsid w:val="00644839"/>
    <w:rsid w:val="00645970"/>
    <w:rsid w:val="00646A84"/>
    <w:rsid w:val="006475A4"/>
    <w:rsid w:val="006477F2"/>
    <w:rsid w:val="00650D45"/>
    <w:rsid w:val="00655912"/>
    <w:rsid w:val="00656678"/>
    <w:rsid w:val="00657DFC"/>
    <w:rsid w:val="00661593"/>
    <w:rsid w:val="00661E11"/>
    <w:rsid w:val="006626BD"/>
    <w:rsid w:val="006627D5"/>
    <w:rsid w:val="00663FEF"/>
    <w:rsid w:val="006647DA"/>
    <w:rsid w:val="00665DFD"/>
    <w:rsid w:val="00667C97"/>
    <w:rsid w:val="00670F7D"/>
    <w:rsid w:val="006732AC"/>
    <w:rsid w:val="00677541"/>
    <w:rsid w:val="00677D06"/>
    <w:rsid w:val="00681A51"/>
    <w:rsid w:val="006823F4"/>
    <w:rsid w:val="00682B0D"/>
    <w:rsid w:val="006838EC"/>
    <w:rsid w:val="00686483"/>
    <w:rsid w:val="0069188A"/>
    <w:rsid w:val="00692FFA"/>
    <w:rsid w:val="00693031"/>
    <w:rsid w:val="00694BD9"/>
    <w:rsid w:val="006972B1"/>
    <w:rsid w:val="006A05B7"/>
    <w:rsid w:val="006A18C6"/>
    <w:rsid w:val="006A19C6"/>
    <w:rsid w:val="006A4181"/>
    <w:rsid w:val="006A5923"/>
    <w:rsid w:val="006A7137"/>
    <w:rsid w:val="006A79D8"/>
    <w:rsid w:val="006B2CDC"/>
    <w:rsid w:val="006B4B8E"/>
    <w:rsid w:val="006B5645"/>
    <w:rsid w:val="006B5D68"/>
    <w:rsid w:val="006B6B68"/>
    <w:rsid w:val="006B7ADE"/>
    <w:rsid w:val="006C35B6"/>
    <w:rsid w:val="006C3820"/>
    <w:rsid w:val="006C47A7"/>
    <w:rsid w:val="006C5941"/>
    <w:rsid w:val="006C6379"/>
    <w:rsid w:val="006C7607"/>
    <w:rsid w:val="006D3123"/>
    <w:rsid w:val="006D46AB"/>
    <w:rsid w:val="006E2EAC"/>
    <w:rsid w:val="006E362F"/>
    <w:rsid w:val="006E3714"/>
    <w:rsid w:val="006E5721"/>
    <w:rsid w:val="006E61BC"/>
    <w:rsid w:val="006E6AF3"/>
    <w:rsid w:val="006E7F90"/>
    <w:rsid w:val="006F18BA"/>
    <w:rsid w:val="006F3084"/>
    <w:rsid w:val="006F593C"/>
    <w:rsid w:val="006F652A"/>
    <w:rsid w:val="006F7F11"/>
    <w:rsid w:val="007009A2"/>
    <w:rsid w:val="00702589"/>
    <w:rsid w:val="0070266C"/>
    <w:rsid w:val="0070672C"/>
    <w:rsid w:val="0070797B"/>
    <w:rsid w:val="00714B68"/>
    <w:rsid w:val="0071561E"/>
    <w:rsid w:val="00716017"/>
    <w:rsid w:val="00722887"/>
    <w:rsid w:val="00722B63"/>
    <w:rsid w:val="00723CA6"/>
    <w:rsid w:val="00725287"/>
    <w:rsid w:val="0072537A"/>
    <w:rsid w:val="00726523"/>
    <w:rsid w:val="007308E4"/>
    <w:rsid w:val="0073254A"/>
    <w:rsid w:val="00733293"/>
    <w:rsid w:val="00740AE5"/>
    <w:rsid w:val="00740FC6"/>
    <w:rsid w:val="0074198E"/>
    <w:rsid w:val="007423FC"/>
    <w:rsid w:val="00743987"/>
    <w:rsid w:val="00744773"/>
    <w:rsid w:val="007454F5"/>
    <w:rsid w:val="007463B3"/>
    <w:rsid w:val="00750196"/>
    <w:rsid w:val="007502EE"/>
    <w:rsid w:val="00752654"/>
    <w:rsid w:val="00752E10"/>
    <w:rsid w:val="007551FC"/>
    <w:rsid w:val="0075593B"/>
    <w:rsid w:val="0075634D"/>
    <w:rsid w:val="00757DAA"/>
    <w:rsid w:val="00761D2E"/>
    <w:rsid w:val="0076434E"/>
    <w:rsid w:val="00766198"/>
    <w:rsid w:val="00766311"/>
    <w:rsid w:val="007668AC"/>
    <w:rsid w:val="00767018"/>
    <w:rsid w:val="007674DC"/>
    <w:rsid w:val="0076751E"/>
    <w:rsid w:val="0076769D"/>
    <w:rsid w:val="00767A6D"/>
    <w:rsid w:val="00771014"/>
    <w:rsid w:val="00771E39"/>
    <w:rsid w:val="0077231D"/>
    <w:rsid w:val="00772AEB"/>
    <w:rsid w:val="00773E73"/>
    <w:rsid w:val="00775A68"/>
    <w:rsid w:val="00776220"/>
    <w:rsid w:val="00781E9B"/>
    <w:rsid w:val="0078229E"/>
    <w:rsid w:val="0078330F"/>
    <w:rsid w:val="00784EEA"/>
    <w:rsid w:val="00786343"/>
    <w:rsid w:val="00787EA5"/>
    <w:rsid w:val="00787F5A"/>
    <w:rsid w:val="007922A0"/>
    <w:rsid w:val="0079244D"/>
    <w:rsid w:val="00792D14"/>
    <w:rsid w:val="00794137"/>
    <w:rsid w:val="0079552F"/>
    <w:rsid w:val="0079674B"/>
    <w:rsid w:val="007A09AB"/>
    <w:rsid w:val="007A1151"/>
    <w:rsid w:val="007A2606"/>
    <w:rsid w:val="007A3F34"/>
    <w:rsid w:val="007A421B"/>
    <w:rsid w:val="007A4CBA"/>
    <w:rsid w:val="007A5433"/>
    <w:rsid w:val="007A5F48"/>
    <w:rsid w:val="007B059D"/>
    <w:rsid w:val="007B1C5A"/>
    <w:rsid w:val="007B5436"/>
    <w:rsid w:val="007B5529"/>
    <w:rsid w:val="007C1082"/>
    <w:rsid w:val="007C1A4A"/>
    <w:rsid w:val="007C1F41"/>
    <w:rsid w:val="007C517A"/>
    <w:rsid w:val="007C637A"/>
    <w:rsid w:val="007C6B95"/>
    <w:rsid w:val="007D55F5"/>
    <w:rsid w:val="007D59A2"/>
    <w:rsid w:val="007D7362"/>
    <w:rsid w:val="007D7DE5"/>
    <w:rsid w:val="007E437C"/>
    <w:rsid w:val="007E46DF"/>
    <w:rsid w:val="007E58CE"/>
    <w:rsid w:val="007F1996"/>
    <w:rsid w:val="007F1AB2"/>
    <w:rsid w:val="007F21A9"/>
    <w:rsid w:val="007F2F03"/>
    <w:rsid w:val="007F471F"/>
    <w:rsid w:val="007F5331"/>
    <w:rsid w:val="007F53A2"/>
    <w:rsid w:val="007F6776"/>
    <w:rsid w:val="007F695C"/>
    <w:rsid w:val="00802028"/>
    <w:rsid w:val="00802587"/>
    <w:rsid w:val="00802E58"/>
    <w:rsid w:val="0080627B"/>
    <w:rsid w:val="00807B2D"/>
    <w:rsid w:val="00807D7F"/>
    <w:rsid w:val="00810264"/>
    <w:rsid w:val="00810AD2"/>
    <w:rsid w:val="00816896"/>
    <w:rsid w:val="008200A6"/>
    <w:rsid w:val="00822B40"/>
    <w:rsid w:val="00823027"/>
    <w:rsid w:val="00823A73"/>
    <w:rsid w:val="00823CEB"/>
    <w:rsid w:val="008246FB"/>
    <w:rsid w:val="00824C78"/>
    <w:rsid w:val="0082539D"/>
    <w:rsid w:val="00826DBD"/>
    <w:rsid w:val="00826FC0"/>
    <w:rsid w:val="0083315C"/>
    <w:rsid w:val="00833ACE"/>
    <w:rsid w:val="00834672"/>
    <w:rsid w:val="00834A9E"/>
    <w:rsid w:val="00841D56"/>
    <w:rsid w:val="008426B0"/>
    <w:rsid w:val="008439A0"/>
    <w:rsid w:val="00843AF3"/>
    <w:rsid w:val="008455D7"/>
    <w:rsid w:val="008458E9"/>
    <w:rsid w:val="008461DA"/>
    <w:rsid w:val="008507E1"/>
    <w:rsid w:val="00856A40"/>
    <w:rsid w:val="008626CA"/>
    <w:rsid w:val="00862B9D"/>
    <w:rsid w:val="008634BA"/>
    <w:rsid w:val="008640BA"/>
    <w:rsid w:val="00866EF0"/>
    <w:rsid w:val="00866FE4"/>
    <w:rsid w:val="00867A83"/>
    <w:rsid w:val="00872658"/>
    <w:rsid w:val="00872AC6"/>
    <w:rsid w:val="008844F1"/>
    <w:rsid w:val="00887E04"/>
    <w:rsid w:val="008901F4"/>
    <w:rsid w:val="00893458"/>
    <w:rsid w:val="008957AF"/>
    <w:rsid w:val="00895AE6"/>
    <w:rsid w:val="00897852"/>
    <w:rsid w:val="00897FA5"/>
    <w:rsid w:val="008A2922"/>
    <w:rsid w:val="008A63BD"/>
    <w:rsid w:val="008A778B"/>
    <w:rsid w:val="008B1319"/>
    <w:rsid w:val="008B163E"/>
    <w:rsid w:val="008B1A8E"/>
    <w:rsid w:val="008B2A19"/>
    <w:rsid w:val="008B552C"/>
    <w:rsid w:val="008B5B50"/>
    <w:rsid w:val="008B62BE"/>
    <w:rsid w:val="008B66CC"/>
    <w:rsid w:val="008C29C2"/>
    <w:rsid w:val="008C45BD"/>
    <w:rsid w:val="008C4707"/>
    <w:rsid w:val="008C5BCC"/>
    <w:rsid w:val="008C6A12"/>
    <w:rsid w:val="008C7B9D"/>
    <w:rsid w:val="008D1081"/>
    <w:rsid w:val="008D11C3"/>
    <w:rsid w:val="008D2683"/>
    <w:rsid w:val="008D4CB8"/>
    <w:rsid w:val="008E35AE"/>
    <w:rsid w:val="008E44CF"/>
    <w:rsid w:val="008E5DA1"/>
    <w:rsid w:val="008F06DC"/>
    <w:rsid w:val="008F16FC"/>
    <w:rsid w:val="008F2ACE"/>
    <w:rsid w:val="008F3582"/>
    <w:rsid w:val="008F428B"/>
    <w:rsid w:val="008F53A4"/>
    <w:rsid w:val="008F64D9"/>
    <w:rsid w:val="008F7122"/>
    <w:rsid w:val="008F7AB3"/>
    <w:rsid w:val="008F7D8F"/>
    <w:rsid w:val="009009B1"/>
    <w:rsid w:val="00901FD5"/>
    <w:rsid w:val="00902664"/>
    <w:rsid w:val="00907122"/>
    <w:rsid w:val="00910252"/>
    <w:rsid w:val="00911627"/>
    <w:rsid w:val="00911C38"/>
    <w:rsid w:val="009126DD"/>
    <w:rsid w:val="00913A89"/>
    <w:rsid w:val="009152DE"/>
    <w:rsid w:val="009207C1"/>
    <w:rsid w:val="00921BBE"/>
    <w:rsid w:val="0092352A"/>
    <w:rsid w:val="009237E4"/>
    <w:rsid w:val="009238E3"/>
    <w:rsid w:val="00923B6B"/>
    <w:rsid w:val="009242DC"/>
    <w:rsid w:val="00924B87"/>
    <w:rsid w:val="009250E4"/>
    <w:rsid w:val="00925A03"/>
    <w:rsid w:val="00925CF3"/>
    <w:rsid w:val="00926E3E"/>
    <w:rsid w:val="00927572"/>
    <w:rsid w:val="0092784F"/>
    <w:rsid w:val="00927BD4"/>
    <w:rsid w:val="00931626"/>
    <w:rsid w:val="009328AC"/>
    <w:rsid w:val="00933126"/>
    <w:rsid w:val="0093379F"/>
    <w:rsid w:val="00933D00"/>
    <w:rsid w:val="009351C5"/>
    <w:rsid w:val="0093587A"/>
    <w:rsid w:val="00936D1B"/>
    <w:rsid w:val="00937337"/>
    <w:rsid w:val="009378BD"/>
    <w:rsid w:val="00940EBD"/>
    <w:rsid w:val="00941913"/>
    <w:rsid w:val="009434A5"/>
    <w:rsid w:val="00943F64"/>
    <w:rsid w:val="0094443E"/>
    <w:rsid w:val="00947887"/>
    <w:rsid w:val="009503FF"/>
    <w:rsid w:val="009506B7"/>
    <w:rsid w:val="009514E5"/>
    <w:rsid w:val="009518B7"/>
    <w:rsid w:val="00952591"/>
    <w:rsid w:val="009567EA"/>
    <w:rsid w:val="00964825"/>
    <w:rsid w:val="00964F2C"/>
    <w:rsid w:val="009674AF"/>
    <w:rsid w:val="00971DB8"/>
    <w:rsid w:val="00971E6A"/>
    <w:rsid w:val="00973A8D"/>
    <w:rsid w:val="00974C76"/>
    <w:rsid w:val="00974F1A"/>
    <w:rsid w:val="009818E1"/>
    <w:rsid w:val="00982A43"/>
    <w:rsid w:val="0098396C"/>
    <w:rsid w:val="0098448E"/>
    <w:rsid w:val="009846FC"/>
    <w:rsid w:val="0098616A"/>
    <w:rsid w:val="009904E4"/>
    <w:rsid w:val="00990D0C"/>
    <w:rsid w:val="009930D0"/>
    <w:rsid w:val="00994B3A"/>
    <w:rsid w:val="00994EC9"/>
    <w:rsid w:val="009A01DF"/>
    <w:rsid w:val="009A06B0"/>
    <w:rsid w:val="009A1CF4"/>
    <w:rsid w:val="009A2DE8"/>
    <w:rsid w:val="009A361E"/>
    <w:rsid w:val="009A4605"/>
    <w:rsid w:val="009A4A9A"/>
    <w:rsid w:val="009A5623"/>
    <w:rsid w:val="009A6B02"/>
    <w:rsid w:val="009A7891"/>
    <w:rsid w:val="009B0FE7"/>
    <w:rsid w:val="009B12A0"/>
    <w:rsid w:val="009B2B07"/>
    <w:rsid w:val="009B5E88"/>
    <w:rsid w:val="009C09C4"/>
    <w:rsid w:val="009C2AD8"/>
    <w:rsid w:val="009C6D6F"/>
    <w:rsid w:val="009C7639"/>
    <w:rsid w:val="009C7C5D"/>
    <w:rsid w:val="009D16CE"/>
    <w:rsid w:val="009D4773"/>
    <w:rsid w:val="009D4819"/>
    <w:rsid w:val="009E052E"/>
    <w:rsid w:val="009E28E2"/>
    <w:rsid w:val="009E2F65"/>
    <w:rsid w:val="009E4962"/>
    <w:rsid w:val="009E4F4F"/>
    <w:rsid w:val="009E5EA2"/>
    <w:rsid w:val="009E5F98"/>
    <w:rsid w:val="009E6B0C"/>
    <w:rsid w:val="009F0CE0"/>
    <w:rsid w:val="009F260C"/>
    <w:rsid w:val="009F4AD6"/>
    <w:rsid w:val="009F5A5B"/>
    <w:rsid w:val="009F6DCA"/>
    <w:rsid w:val="009F6EB8"/>
    <w:rsid w:val="009F7CA6"/>
    <w:rsid w:val="00A016F0"/>
    <w:rsid w:val="00A01947"/>
    <w:rsid w:val="00A04B57"/>
    <w:rsid w:val="00A05052"/>
    <w:rsid w:val="00A1125A"/>
    <w:rsid w:val="00A12829"/>
    <w:rsid w:val="00A161BA"/>
    <w:rsid w:val="00A16F7A"/>
    <w:rsid w:val="00A20DAE"/>
    <w:rsid w:val="00A212E5"/>
    <w:rsid w:val="00A233A6"/>
    <w:rsid w:val="00A24AF2"/>
    <w:rsid w:val="00A265E5"/>
    <w:rsid w:val="00A269BC"/>
    <w:rsid w:val="00A31368"/>
    <w:rsid w:val="00A32733"/>
    <w:rsid w:val="00A33038"/>
    <w:rsid w:val="00A36095"/>
    <w:rsid w:val="00A363ED"/>
    <w:rsid w:val="00A400F5"/>
    <w:rsid w:val="00A407BD"/>
    <w:rsid w:val="00A4147F"/>
    <w:rsid w:val="00A43FFF"/>
    <w:rsid w:val="00A441F0"/>
    <w:rsid w:val="00A442A4"/>
    <w:rsid w:val="00A475D4"/>
    <w:rsid w:val="00A47A95"/>
    <w:rsid w:val="00A5047E"/>
    <w:rsid w:val="00A511B7"/>
    <w:rsid w:val="00A51EEF"/>
    <w:rsid w:val="00A52002"/>
    <w:rsid w:val="00A53E05"/>
    <w:rsid w:val="00A5435F"/>
    <w:rsid w:val="00A560BD"/>
    <w:rsid w:val="00A56AFC"/>
    <w:rsid w:val="00A56DE1"/>
    <w:rsid w:val="00A63238"/>
    <w:rsid w:val="00A63937"/>
    <w:rsid w:val="00A646C7"/>
    <w:rsid w:val="00A650A3"/>
    <w:rsid w:val="00A65F47"/>
    <w:rsid w:val="00A6741A"/>
    <w:rsid w:val="00A71020"/>
    <w:rsid w:val="00A712C2"/>
    <w:rsid w:val="00A72DEA"/>
    <w:rsid w:val="00A72EA0"/>
    <w:rsid w:val="00A73108"/>
    <w:rsid w:val="00A73AB6"/>
    <w:rsid w:val="00A73FAD"/>
    <w:rsid w:val="00A74DE3"/>
    <w:rsid w:val="00A75F32"/>
    <w:rsid w:val="00A77A37"/>
    <w:rsid w:val="00A806F5"/>
    <w:rsid w:val="00A83204"/>
    <w:rsid w:val="00A83486"/>
    <w:rsid w:val="00A83547"/>
    <w:rsid w:val="00A846AC"/>
    <w:rsid w:val="00A84D4E"/>
    <w:rsid w:val="00A87DB8"/>
    <w:rsid w:val="00A87E99"/>
    <w:rsid w:val="00A90345"/>
    <w:rsid w:val="00A91609"/>
    <w:rsid w:val="00A924D0"/>
    <w:rsid w:val="00A938A9"/>
    <w:rsid w:val="00A93FAD"/>
    <w:rsid w:val="00A94F7C"/>
    <w:rsid w:val="00A95BD8"/>
    <w:rsid w:val="00A96A4F"/>
    <w:rsid w:val="00AA0243"/>
    <w:rsid w:val="00AA127E"/>
    <w:rsid w:val="00AA3DB9"/>
    <w:rsid w:val="00AA5D76"/>
    <w:rsid w:val="00AA6272"/>
    <w:rsid w:val="00AA6BF6"/>
    <w:rsid w:val="00AB0375"/>
    <w:rsid w:val="00AB04DC"/>
    <w:rsid w:val="00AB2124"/>
    <w:rsid w:val="00AB440C"/>
    <w:rsid w:val="00AB46CC"/>
    <w:rsid w:val="00AB55EE"/>
    <w:rsid w:val="00AB5937"/>
    <w:rsid w:val="00AB66FC"/>
    <w:rsid w:val="00AB68B0"/>
    <w:rsid w:val="00AC23F4"/>
    <w:rsid w:val="00AC346F"/>
    <w:rsid w:val="00AC426F"/>
    <w:rsid w:val="00AC535A"/>
    <w:rsid w:val="00AC68F9"/>
    <w:rsid w:val="00AD1DE1"/>
    <w:rsid w:val="00AD3B17"/>
    <w:rsid w:val="00AD4AA0"/>
    <w:rsid w:val="00AD6897"/>
    <w:rsid w:val="00AD7FA9"/>
    <w:rsid w:val="00AE17C4"/>
    <w:rsid w:val="00AE5C31"/>
    <w:rsid w:val="00AE678D"/>
    <w:rsid w:val="00AF2868"/>
    <w:rsid w:val="00AF3255"/>
    <w:rsid w:val="00AF32EB"/>
    <w:rsid w:val="00AF3930"/>
    <w:rsid w:val="00B00086"/>
    <w:rsid w:val="00B0326E"/>
    <w:rsid w:val="00B03CE6"/>
    <w:rsid w:val="00B05173"/>
    <w:rsid w:val="00B0748E"/>
    <w:rsid w:val="00B10485"/>
    <w:rsid w:val="00B12CF4"/>
    <w:rsid w:val="00B12DB6"/>
    <w:rsid w:val="00B135C4"/>
    <w:rsid w:val="00B15FDA"/>
    <w:rsid w:val="00B16958"/>
    <w:rsid w:val="00B2004D"/>
    <w:rsid w:val="00B22B57"/>
    <w:rsid w:val="00B23955"/>
    <w:rsid w:val="00B25A91"/>
    <w:rsid w:val="00B25E72"/>
    <w:rsid w:val="00B2695F"/>
    <w:rsid w:val="00B32297"/>
    <w:rsid w:val="00B348A1"/>
    <w:rsid w:val="00B352C7"/>
    <w:rsid w:val="00B352D3"/>
    <w:rsid w:val="00B35672"/>
    <w:rsid w:val="00B4416C"/>
    <w:rsid w:val="00B470FA"/>
    <w:rsid w:val="00B473E7"/>
    <w:rsid w:val="00B50B8A"/>
    <w:rsid w:val="00B51992"/>
    <w:rsid w:val="00B531C9"/>
    <w:rsid w:val="00B53C0C"/>
    <w:rsid w:val="00B54C9C"/>
    <w:rsid w:val="00B5656D"/>
    <w:rsid w:val="00B56B89"/>
    <w:rsid w:val="00B56C4A"/>
    <w:rsid w:val="00B60384"/>
    <w:rsid w:val="00B62702"/>
    <w:rsid w:val="00B6302B"/>
    <w:rsid w:val="00B64878"/>
    <w:rsid w:val="00B67CD7"/>
    <w:rsid w:val="00B7154C"/>
    <w:rsid w:val="00B72970"/>
    <w:rsid w:val="00B7384A"/>
    <w:rsid w:val="00B81267"/>
    <w:rsid w:val="00B91152"/>
    <w:rsid w:val="00B92B34"/>
    <w:rsid w:val="00B93F04"/>
    <w:rsid w:val="00B95C14"/>
    <w:rsid w:val="00B976AF"/>
    <w:rsid w:val="00BA0B10"/>
    <w:rsid w:val="00BA1ECE"/>
    <w:rsid w:val="00BA23AC"/>
    <w:rsid w:val="00BA6A2E"/>
    <w:rsid w:val="00BA7EED"/>
    <w:rsid w:val="00BB08EA"/>
    <w:rsid w:val="00BB0A9E"/>
    <w:rsid w:val="00BB2B37"/>
    <w:rsid w:val="00BB3D4C"/>
    <w:rsid w:val="00BB51C3"/>
    <w:rsid w:val="00BB6582"/>
    <w:rsid w:val="00BB6CEE"/>
    <w:rsid w:val="00BC4056"/>
    <w:rsid w:val="00BC448F"/>
    <w:rsid w:val="00BC562E"/>
    <w:rsid w:val="00BC5D79"/>
    <w:rsid w:val="00BC7592"/>
    <w:rsid w:val="00BC7AE4"/>
    <w:rsid w:val="00BC7E91"/>
    <w:rsid w:val="00BD3273"/>
    <w:rsid w:val="00BD4462"/>
    <w:rsid w:val="00BD4A06"/>
    <w:rsid w:val="00BD65E6"/>
    <w:rsid w:val="00BE430F"/>
    <w:rsid w:val="00BE4A02"/>
    <w:rsid w:val="00BE72A3"/>
    <w:rsid w:val="00BF56D6"/>
    <w:rsid w:val="00BF6158"/>
    <w:rsid w:val="00BF7E51"/>
    <w:rsid w:val="00C0009C"/>
    <w:rsid w:val="00C00354"/>
    <w:rsid w:val="00C0791A"/>
    <w:rsid w:val="00C103AA"/>
    <w:rsid w:val="00C11E30"/>
    <w:rsid w:val="00C11E3A"/>
    <w:rsid w:val="00C11E60"/>
    <w:rsid w:val="00C12E04"/>
    <w:rsid w:val="00C14499"/>
    <w:rsid w:val="00C15F36"/>
    <w:rsid w:val="00C209D6"/>
    <w:rsid w:val="00C21FCB"/>
    <w:rsid w:val="00C2363D"/>
    <w:rsid w:val="00C24635"/>
    <w:rsid w:val="00C25099"/>
    <w:rsid w:val="00C263BA"/>
    <w:rsid w:val="00C26976"/>
    <w:rsid w:val="00C27292"/>
    <w:rsid w:val="00C31438"/>
    <w:rsid w:val="00C33F08"/>
    <w:rsid w:val="00C343CE"/>
    <w:rsid w:val="00C4101A"/>
    <w:rsid w:val="00C4151B"/>
    <w:rsid w:val="00C419F3"/>
    <w:rsid w:val="00C431F0"/>
    <w:rsid w:val="00C45C48"/>
    <w:rsid w:val="00C45F77"/>
    <w:rsid w:val="00C46CA2"/>
    <w:rsid w:val="00C47AF7"/>
    <w:rsid w:val="00C52B23"/>
    <w:rsid w:val="00C55745"/>
    <w:rsid w:val="00C56225"/>
    <w:rsid w:val="00C60C71"/>
    <w:rsid w:val="00C61555"/>
    <w:rsid w:val="00C62599"/>
    <w:rsid w:val="00C65933"/>
    <w:rsid w:val="00C660C4"/>
    <w:rsid w:val="00C67004"/>
    <w:rsid w:val="00C70548"/>
    <w:rsid w:val="00C73544"/>
    <w:rsid w:val="00C739AD"/>
    <w:rsid w:val="00C73D3A"/>
    <w:rsid w:val="00C7441E"/>
    <w:rsid w:val="00C75516"/>
    <w:rsid w:val="00C76D3A"/>
    <w:rsid w:val="00C76F9C"/>
    <w:rsid w:val="00C7736E"/>
    <w:rsid w:val="00C813BA"/>
    <w:rsid w:val="00C81429"/>
    <w:rsid w:val="00C81EE8"/>
    <w:rsid w:val="00C853DC"/>
    <w:rsid w:val="00C86129"/>
    <w:rsid w:val="00C868E1"/>
    <w:rsid w:val="00C90F13"/>
    <w:rsid w:val="00C927F8"/>
    <w:rsid w:val="00C9304F"/>
    <w:rsid w:val="00C97466"/>
    <w:rsid w:val="00CA1CC7"/>
    <w:rsid w:val="00CA4B17"/>
    <w:rsid w:val="00CA4FF1"/>
    <w:rsid w:val="00CA7939"/>
    <w:rsid w:val="00CB0204"/>
    <w:rsid w:val="00CB0372"/>
    <w:rsid w:val="00CB07CD"/>
    <w:rsid w:val="00CB356E"/>
    <w:rsid w:val="00CB4869"/>
    <w:rsid w:val="00CB4D7B"/>
    <w:rsid w:val="00CB5851"/>
    <w:rsid w:val="00CB593F"/>
    <w:rsid w:val="00CB5ACC"/>
    <w:rsid w:val="00CB608E"/>
    <w:rsid w:val="00CB7165"/>
    <w:rsid w:val="00CC252D"/>
    <w:rsid w:val="00CD034A"/>
    <w:rsid w:val="00CD1BF5"/>
    <w:rsid w:val="00CD21E5"/>
    <w:rsid w:val="00CD27E8"/>
    <w:rsid w:val="00CD2E73"/>
    <w:rsid w:val="00CD3D41"/>
    <w:rsid w:val="00CD42FC"/>
    <w:rsid w:val="00CD7C3C"/>
    <w:rsid w:val="00CE0A77"/>
    <w:rsid w:val="00CE317B"/>
    <w:rsid w:val="00CE3489"/>
    <w:rsid w:val="00CE476E"/>
    <w:rsid w:val="00CE53D9"/>
    <w:rsid w:val="00CE753E"/>
    <w:rsid w:val="00CF01CB"/>
    <w:rsid w:val="00CF0330"/>
    <w:rsid w:val="00CF09C7"/>
    <w:rsid w:val="00CF3F14"/>
    <w:rsid w:val="00CF4C39"/>
    <w:rsid w:val="00CF6691"/>
    <w:rsid w:val="00CF67D1"/>
    <w:rsid w:val="00CF785E"/>
    <w:rsid w:val="00D00388"/>
    <w:rsid w:val="00D03743"/>
    <w:rsid w:val="00D04BAD"/>
    <w:rsid w:val="00D069FC"/>
    <w:rsid w:val="00D06ADA"/>
    <w:rsid w:val="00D10EA6"/>
    <w:rsid w:val="00D1433C"/>
    <w:rsid w:val="00D170C7"/>
    <w:rsid w:val="00D20027"/>
    <w:rsid w:val="00D20B22"/>
    <w:rsid w:val="00D22FF7"/>
    <w:rsid w:val="00D24054"/>
    <w:rsid w:val="00D259DA"/>
    <w:rsid w:val="00D267D3"/>
    <w:rsid w:val="00D26E6C"/>
    <w:rsid w:val="00D277A9"/>
    <w:rsid w:val="00D31F66"/>
    <w:rsid w:val="00D33A7B"/>
    <w:rsid w:val="00D33C72"/>
    <w:rsid w:val="00D33CF9"/>
    <w:rsid w:val="00D34025"/>
    <w:rsid w:val="00D350D7"/>
    <w:rsid w:val="00D35825"/>
    <w:rsid w:val="00D36611"/>
    <w:rsid w:val="00D3689A"/>
    <w:rsid w:val="00D36B92"/>
    <w:rsid w:val="00D41D57"/>
    <w:rsid w:val="00D5068D"/>
    <w:rsid w:val="00D519ED"/>
    <w:rsid w:val="00D53EC2"/>
    <w:rsid w:val="00D54CF8"/>
    <w:rsid w:val="00D55098"/>
    <w:rsid w:val="00D55974"/>
    <w:rsid w:val="00D55CA3"/>
    <w:rsid w:val="00D56BF0"/>
    <w:rsid w:val="00D57121"/>
    <w:rsid w:val="00D62768"/>
    <w:rsid w:val="00D62B66"/>
    <w:rsid w:val="00D63B10"/>
    <w:rsid w:val="00D66816"/>
    <w:rsid w:val="00D7146A"/>
    <w:rsid w:val="00D71AEF"/>
    <w:rsid w:val="00D7380D"/>
    <w:rsid w:val="00D742E5"/>
    <w:rsid w:val="00D828D0"/>
    <w:rsid w:val="00D82F37"/>
    <w:rsid w:val="00D83386"/>
    <w:rsid w:val="00D845A9"/>
    <w:rsid w:val="00D85396"/>
    <w:rsid w:val="00D85F64"/>
    <w:rsid w:val="00D86C3D"/>
    <w:rsid w:val="00D87EC4"/>
    <w:rsid w:val="00D90601"/>
    <w:rsid w:val="00D90C84"/>
    <w:rsid w:val="00D91513"/>
    <w:rsid w:val="00D91B9B"/>
    <w:rsid w:val="00D92DCD"/>
    <w:rsid w:val="00D92FB6"/>
    <w:rsid w:val="00D95561"/>
    <w:rsid w:val="00D95E62"/>
    <w:rsid w:val="00D97496"/>
    <w:rsid w:val="00DA1426"/>
    <w:rsid w:val="00DA2EA2"/>
    <w:rsid w:val="00DA3097"/>
    <w:rsid w:val="00DA30C4"/>
    <w:rsid w:val="00DA49A3"/>
    <w:rsid w:val="00DA5D92"/>
    <w:rsid w:val="00DA714E"/>
    <w:rsid w:val="00DB0750"/>
    <w:rsid w:val="00DB23DF"/>
    <w:rsid w:val="00DB4264"/>
    <w:rsid w:val="00DB45AA"/>
    <w:rsid w:val="00DB5A45"/>
    <w:rsid w:val="00DB7DED"/>
    <w:rsid w:val="00DC0994"/>
    <w:rsid w:val="00DC13B4"/>
    <w:rsid w:val="00DD0A96"/>
    <w:rsid w:val="00DD1880"/>
    <w:rsid w:val="00DD1E96"/>
    <w:rsid w:val="00DD621B"/>
    <w:rsid w:val="00DD6552"/>
    <w:rsid w:val="00DE1426"/>
    <w:rsid w:val="00DE3A06"/>
    <w:rsid w:val="00DE6EA9"/>
    <w:rsid w:val="00DF232B"/>
    <w:rsid w:val="00DF30B7"/>
    <w:rsid w:val="00DF4589"/>
    <w:rsid w:val="00DF5084"/>
    <w:rsid w:val="00DF5255"/>
    <w:rsid w:val="00DF5609"/>
    <w:rsid w:val="00DF6361"/>
    <w:rsid w:val="00DF7664"/>
    <w:rsid w:val="00DF7B14"/>
    <w:rsid w:val="00E042CE"/>
    <w:rsid w:val="00E057B1"/>
    <w:rsid w:val="00E10A69"/>
    <w:rsid w:val="00E10DB6"/>
    <w:rsid w:val="00E11068"/>
    <w:rsid w:val="00E11CC0"/>
    <w:rsid w:val="00E14861"/>
    <w:rsid w:val="00E171CC"/>
    <w:rsid w:val="00E211B2"/>
    <w:rsid w:val="00E2177B"/>
    <w:rsid w:val="00E21D30"/>
    <w:rsid w:val="00E2234B"/>
    <w:rsid w:val="00E236F8"/>
    <w:rsid w:val="00E2602E"/>
    <w:rsid w:val="00E27851"/>
    <w:rsid w:val="00E3129F"/>
    <w:rsid w:val="00E33815"/>
    <w:rsid w:val="00E351D6"/>
    <w:rsid w:val="00E35FB1"/>
    <w:rsid w:val="00E400C8"/>
    <w:rsid w:val="00E42BD3"/>
    <w:rsid w:val="00E459B6"/>
    <w:rsid w:val="00E46A47"/>
    <w:rsid w:val="00E47F53"/>
    <w:rsid w:val="00E47F67"/>
    <w:rsid w:val="00E500C2"/>
    <w:rsid w:val="00E51B3E"/>
    <w:rsid w:val="00E525FE"/>
    <w:rsid w:val="00E52C9B"/>
    <w:rsid w:val="00E53540"/>
    <w:rsid w:val="00E565A9"/>
    <w:rsid w:val="00E60F85"/>
    <w:rsid w:val="00E63920"/>
    <w:rsid w:val="00E63EEE"/>
    <w:rsid w:val="00E80613"/>
    <w:rsid w:val="00E80D70"/>
    <w:rsid w:val="00E85B0F"/>
    <w:rsid w:val="00E8635A"/>
    <w:rsid w:val="00E94AC4"/>
    <w:rsid w:val="00E94BCD"/>
    <w:rsid w:val="00E965F4"/>
    <w:rsid w:val="00EA05A5"/>
    <w:rsid w:val="00EA1809"/>
    <w:rsid w:val="00EA3907"/>
    <w:rsid w:val="00EA4720"/>
    <w:rsid w:val="00EA541B"/>
    <w:rsid w:val="00EA693C"/>
    <w:rsid w:val="00EB0765"/>
    <w:rsid w:val="00EB1636"/>
    <w:rsid w:val="00EB1E25"/>
    <w:rsid w:val="00EB3BE1"/>
    <w:rsid w:val="00EB41BC"/>
    <w:rsid w:val="00EB4B20"/>
    <w:rsid w:val="00EB7616"/>
    <w:rsid w:val="00EC29B9"/>
    <w:rsid w:val="00EC2A6F"/>
    <w:rsid w:val="00EC3E64"/>
    <w:rsid w:val="00EC6B71"/>
    <w:rsid w:val="00ED197F"/>
    <w:rsid w:val="00ED33B4"/>
    <w:rsid w:val="00ED3787"/>
    <w:rsid w:val="00ED53A2"/>
    <w:rsid w:val="00EE1421"/>
    <w:rsid w:val="00EE2BB8"/>
    <w:rsid w:val="00EE37AC"/>
    <w:rsid w:val="00EE3F01"/>
    <w:rsid w:val="00EE5350"/>
    <w:rsid w:val="00EF16A7"/>
    <w:rsid w:val="00EF2887"/>
    <w:rsid w:val="00EF43C4"/>
    <w:rsid w:val="00F010A0"/>
    <w:rsid w:val="00F010C8"/>
    <w:rsid w:val="00F01D29"/>
    <w:rsid w:val="00F02BF0"/>
    <w:rsid w:val="00F060B8"/>
    <w:rsid w:val="00F06BC7"/>
    <w:rsid w:val="00F06C9A"/>
    <w:rsid w:val="00F133BA"/>
    <w:rsid w:val="00F15237"/>
    <w:rsid w:val="00F15427"/>
    <w:rsid w:val="00F22594"/>
    <w:rsid w:val="00F23AD4"/>
    <w:rsid w:val="00F243B1"/>
    <w:rsid w:val="00F24D70"/>
    <w:rsid w:val="00F253C5"/>
    <w:rsid w:val="00F26759"/>
    <w:rsid w:val="00F2778C"/>
    <w:rsid w:val="00F32680"/>
    <w:rsid w:val="00F34185"/>
    <w:rsid w:val="00F341B4"/>
    <w:rsid w:val="00F40000"/>
    <w:rsid w:val="00F43814"/>
    <w:rsid w:val="00F438CF"/>
    <w:rsid w:val="00F43FDD"/>
    <w:rsid w:val="00F44714"/>
    <w:rsid w:val="00F45A24"/>
    <w:rsid w:val="00F46309"/>
    <w:rsid w:val="00F4692E"/>
    <w:rsid w:val="00F509C0"/>
    <w:rsid w:val="00F54649"/>
    <w:rsid w:val="00F54AF4"/>
    <w:rsid w:val="00F54FA4"/>
    <w:rsid w:val="00F55C34"/>
    <w:rsid w:val="00F56262"/>
    <w:rsid w:val="00F57005"/>
    <w:rsid w:val="00F60AD2"/>
    <w:rsid w:val="00F637E3"/>
    <w:rsid w:val="00F648DE"/>
    <w:rsid w:val="00F64B83"/>
    <w:rsid w:val="00F64E5A"/>
    <w:rsid w:val="00F6657E"/>
    <w:rsid w:val="00F67020"/>
    <w:rsid w:val="00F708DD"/>
    <w:rsid w:val="00F72551"/>
    <w:rsid w:val="00F80CE3"/>
    <w:rsid w:val="00F826F8"/>
    <w:rsid w:val="00F82909"/>
    <w:rsid w:val="00F8318A"/>
    <w:rsid w:val="00F838AC"/>
    <w:rsid w:val="00F86054"/>
    <w:rsid w:val="00F87675"/>
    <w:rsid w:val="00F92240"/>
    <w:rsid w:val="00F94290"/>
    <w:rsid w:val="00F94B34"/>
    <w:rsid w:val="00FA03F3"/>
    <w:rsid w:val="00FA1DCF"/>
    <w:rsid w:val="00FA3FD5"/>
    <w:rsid w:val="00FA5984"/>
    <w:rsid w:val="00FA5A2D"/>
    <w:rsid w:val="00FA65A8"/>
    <w:rsid w:val="00FA7068"/>
    <w:rsid w:val="00FB00A7"/>
    <w:rsid w:val="00FB1658"/>
    <w:rsid w:val="00FB236D"/>
    <w:rsid w:val="00FB24A3"/>
    <w:rsid w:val="00FB3316"/>
    <w:rsid w:val="00FB36D2"/>
    <w:rsid w:val="00FB56E7"/>
    <w:rsid w:val="00FB7709"/>
    <w:rsid w:val="00FC3C46"/>
    <w:rsid w:val="00FD04D8"/>
    <w:rsid w:val="00FD1DF6"/>
    <w:rsid w:val="00FD2ECB"/>
    <w:rsid w:val="00FD3A4F"/>
    <w:rsid w:val="00FD3F1F"/>
    <w:rsid w:val="00FD4FF4"/>
    <w:rsid w:val="00FE0FA9"/>
    <w:rsid w:val="00FE1815"/>
    <w:rsid w:val="00FE48EE"/>
    <w:rsid w:val="00FE5276"/>
    <w:rsid w:val="00FE60C1"/>
    <w:rsid w:val="00FE6B7C"/>
    <w:rsid w:val="00FE6BAC"/>
    <w:rsid w:val="00FE7545"/>
    <w:rsid w:val="00FE7691"/>
    <w:rsid w:val="00FF010A"/>
    <w:rsid w:val="00FF0563"/>
    <w:rsid w:val="00FF6319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,"/>
  <w:listSeparator w:val=";"/>
  <w15:docId w15:val="{6F2A2CC0-1AF9-43EC-8E7B-8375D879C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4942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qFormat/>
    <w:rsid w:val="004849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4849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"/>
    <w:basedOn w:val="Heading2"/>
    <w:next w:val="Normal"/>
    <w:link w:val="Heading3Char"/>
    <w:qFormat/>
    <w:rsid w:val="00484942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"/>
    <w:basedOn w:val="Heading3"/>
    <w:next w:val="Normal"/>
    <w:qFormat/>
    <w:rsid w:val="00484942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"/>
    <w:basedOn w:val="Heading4"/>
    <w:next w:val="Normal"/>
    <w:qFormat/>
    <w:rsid w:val="0048494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84942"/>
    <w:pPr>
      <w:outlineLvl w:val="5"/>
    </w:pPr>
  </w:style>
  <w:style w:type="paragraph" w:styleId="Heading7">
    <w:name w:val="heading 7"/>
    <w:basedOn w:val="H6"/>
    <w:next w:val="Normal"/>
    <w:qFormat/>
    <w:rsid w:val="00484942"/>
    <w:pPr>
      <w:outlineLvl w:val="6"/>
    </w:pPr>
  </w:style>
  <w:style w:type="paragraph" w:styleId="Heading8">
    <w:name w:val="heading 8"/>
    <w:basedOn w:val="Heading1"/>
    <w:next w:val="Normal"/>
    <w:qFormat/>
    <w:rsid w:val="0048494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8494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8494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484942"/>
    <w:pPr>
      <w:ind w:left="1418" w:hanging="1418"/>
    </w:pPr>
  </w:style>
  <w:style w:type="paragraph" w:styleId="TOC8">
    <w:name w:val="toc 8"/>
    <w:basedOn w:val="TOC1"/>
    <w:uiPriority w:val="39"/>
    <w:rsid w:val="0048494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849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48494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84942"/>
  </w:style>
  <w:style w:type="paragraph" w:styleId="Header">
    <w:name w:val="header"/>
    <w:rsid w:val="00484942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4849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484942"/>
    <w:pPr>
      <w:ind w:left="1701" w:hanging="1701"/>
    </w:pPr>
  </w:style>
  <w:style w:type="paragraph" w:styleId="TOC4">
    <w:name w:val="toc 4"/>
    <w:basedOn w:val="TOC3"/>
    <w:uiPriority w:val="39"/>
    <w:rsid w:val="00484942"/>
    <w:pPr>
      <w:ind w:left="1418" w:hanging="1418"/>
    </w:pPr>
  </w:style>
  <w:style w:type="paragraph" w:styleId="TOC3">
    <w:name w:val="toc 3"/>
    <w:basedOn w:val="TOC2"/>
    <w:uiPriority w:val="39"/>
    <w:rsid w:val="00484942"/>
    <w:pPr>
      <w:ind w:left="1134" w:hanging="1134"/>
    </w:pPr>
  </w:style>
  <w:style w:type="paragraph" w:styleId="TOC2">
    <w:name w:val="toc 2"/>
    <w:basedOn w:val="TOC1"/>
    <w:uiPriority w:val="39"/>
    <w:rsid w:val="00484942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84942"/>
    <w:pPr>
      <w:keepLines/>
      <w:spacing w:after="0"/>
    </w:pPr>
  </w:style>
  <w:style w:type="paragraph" w:styleId="Index2">
    <w:name w:val="index 2"/>
    <w:basedOn w:val="Index1"/>
    <w:semiHidden/>
    <w:rsid w:val="00484942"/>
    <w:pPr>
      <w:ind w:left="284"/>
    </w:pPr>
  </w:style>
  <w:style w:type="paragraph" w:customStyle="1" w:styleId="TT">
    <w:name w:val="TT"/>
    <w:basedOn w:val="Heading1"/>
    <w:next w:val="Normal"/>
    <w:rsid w:val="00484942"/>
    <w:pPr>
      <w:outlineLvl w:val="9"/>
    </w:pPr>
  </w:style>
  <w:style w:type="paragraph" w:styleId="Footer">
    <w:name w:val="footer"/>
    <w:basedOn w:val="Header"/>
    <w:rsid w:val="00484942"/>
    <w:pPr>
      <w:jc w:val="center"/>
    </w:pPr>
    <w:rPr>
      <w:i/>
    </w:rPr>
  </w:style>
  <w:style w:type="character" w:styleId="FootnoteReference">
    <w:name w:val="footnote reference"/>
    <w:semiHidden/>
    <w:rsid w:val="00484942"/>
    <w:rPr>
      <w:b/>
      <w:position w:val="6"/>
      <w:sz w:val="16"/>
    </w:rPr>
  </w:style>
  <w:style w:type="paragraph" w:styleId="FootnoteText">
    <w:name w:val="footnote text"/>
    <w:basedOn w:val="Normal"/>
    <w:semiHidden/>
    <w:rsid w:val="00484942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48494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rsid w:val="00484942"/>
    <w:pPr>
      <w:keepLines/>
      <w:ind w:left="1135" w:hanging="851"/>
    </w:pPr>
  </w:style>
  <w:style w:type="paragraph" w:customStyle="1" w:styleId="PL">
    <w:name w:val="PL"/>
    <w:rsid w:val="004849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484942"/>
    <w:pPr>
      <w:jc w:val="right"/>
    </w:pPr>
  </w:style>
  <w:style w:type="paragraph" w:customStyle="1" w:styleId="TAL">
    <w:name w:val="TAL"/>
    <w:basedOn w:val="Normal"/>
    <w:link w:val="TALCar"/>
    <w:rsid w:val="00484942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484942"/>
    <w:pPr>
      <w:ind w:left="851"/>
    </w:pPr>
  </w:style>
  <w:style w:type="paragraph" w:styleId="ListNumber">
    <w:name w:val="List Number"/>
    <w:basedOn w:val="List"/>
    <w:rsid w:val="00484942"/>
  </w:style>
  <w:style w:type="paragraph" w:styleId="List">
    <w:name w:val="List"/>
    <w:basedOn w:val="Normal"/>
    <w:rsid w:val="00484942"/>
    <w:pPr>
      <w:ind w:left="568" w:hanging="284"/>
    </w:pPr>
  </w:style>
  <w:style w:type="paragraph" w:customStyle="1" w:styleId="TAH">
    <w:name w:val="TAH"/>
    <w:basedOn w:val="TAC"/>
    <w:rsid w:val="00484942"/>
    <w:rPr>
      <w:b/>
    </w:rPr>
  </w:style>
  <w:style w:type="paragraph" w:customStyle="1" w:styleId="TAC">
    <w:name w:val="TAC"/>
    <w:basedOn w:val="TAL"/>
    <w:rsid w:val="00484942"/>
    <w:pPr>
      <w:jc w:val="center"/>
    </w:pPr>
  </w:style>
  <w:style w:type="paragraph" w:customStyle="1" w:styleId="LD">
    <w:name w:val="LD"/>
    <w:rsid w:val="00484942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rsid w:val="00484942"/>
    <w:pPr>
      <w:keepLines/>
      <w:ind w:left="1702" w:hanging="1418"/>
    </w:pPr>
  </w:style>
  <w:style w:type="paragraph" w:customStyle="1" w:styleId="FP">
    <w:name w:val="FP"/>
    <w:basedOn w:val="Normal"/>
    <w:rsid w:val="00484942"/>
    <w:pPr>
      <w:spacing w:after="0"/>
    </w:pPr>
  </w:style>
  <w:style w:type="paragraph" w:customStyle="1" w:styleId="NW">
    <w:name w:val="NW"/>
    <w:basedOn w:val="NO"/>
    <w:rsid w:val="00484942"/>
    <w:pPr>
      <w:spacing w:after="0"/>
    </w:pPr>
  </w:style>
  <w:style w:type="paragraph" w:customStyle="1" w:styleId="EW">
    <w:name w:val="EW"/>
    <w:basedOn w:val="EX"/>
    <w:rsid w:val="00484942"/>
    <w:pPr>
      <w:spacing w:after="0"/>
    </w:pPr>
  </w:style>
  <w:style w:type="paragraph" w:customStyle="1" w:styleId="B1">
    <w:name w:val="B1"/>
    <w:basedOn w:val="List"/>
    <w:link w:val="B1Char"/>
    <w:rsid w:val="00484942"/>
  </w:style>
  <w:style w:type="paragraph" w:styleId="TOC6">
    <w:name w:val="toc 6"/>
    <w:basedOn w:val="TOC5"/>
    <w:next w:val="Normal"/>
    <w:semiHidden/>
    <w:rsid w:val="00484942"/>
    <w:pPr>
      <w:ind w:left="1985" w:hanging="1985"/>
    </w:pPr>
  </w:style>
  <w:style w:type="paragraph" w:styleId="TOC7">
    <w:name w:val="toc 7"/>
    <w:basedOn w:val="TOC6"/>
    <w:next w:val="Normal"/>
    <w:semiHidden/>
    <w:rsid w:val="00484942"/>
    <w:pPr>
      <w:ind w:left="2268" w:hanging="2268"/>
    </w:pPr>
  </w:style>
  <w:style w:type="paragraph" w:styleId="ListBullet2">
    <w:name w:val="List Bullet 2"/>
    <w:basedOn w:val="ListBullet"/>
    <w:rsid w:val="00484942"/>
    <w:pPr>
      <w:ind w:left="851"/>
    </w:pPr>
  </w:style>
  <w:style w:type="paragraph" w:styleId="ListBullet">
    <w:name w:val="List Bullet"/>
    <w:basedOn w:val="List"/>
    <w:rsid w:val="00484942"/>
  </w:style>
  <w:style w:type="paragraph" w:customStyle="1" w:styleId="EditorsNote">
    <w:name w:val="Editor's Note"/>
    <w:basedOn w:val="NO"/>
    <w:link w:val="EditorsNoteChar"/>
    <w:rsid w:val="00484942"/>
    <w:rPr>
      <w:color w:val="FF0000"/>
    </w:rPr>
  </w:style>
  <w:style w:type="paragraph" w:customStyle="1" w:styleId="TH">
    <w:name w:val="TH"/>
    <w:basedOn w:val="Normal"/>
    <w:rsid w:val="004849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849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849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4849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4849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484942"/>
    <w:pPr>
      <w:ind w:left="851" w:hanging="851"/>
    </w:pPr>
  </w:style>
  <w:style w:type="paragraph" w:customStyle="1" w:styleId="ZH">
    <w:name w:val="ZH"/>
    <w:rsid w:val="004849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484942"/>
    <w:pPr>
      <w:keepNext w:val="0"/>
      <w:spacing w:before="0" w:after="240"/>
    </w:pPr>
  </w:style>
  <w:style w:type="paragraph" w:customStyle="1" w:styleId="ZG">
    <w:name w:val="ZG"/>
    <w:rsid w:val="004849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484942"/>
    <w:pPr>
      <w:ind w:left="1135"/>
    </w:pPr>
  </w:style>
  <w:style w:type="paragraph" w:styleId="List2">
    <w:name w:val="List 2"/>
    <w:basedOn w:val="List"/>
    <w:rsid w:val="00484942"/>
    <w:pPr>
      <w:ind w:left="851"/>
    </w:pPr>
  </w:style>
  <w:style w:type="paragraph" w:styleId="List3">
    <w:name w:val="List 3"/>
    <w:basedOn w:val="List2"/>
    <w:rsid w:val="00484942"/>
    <w:pPr>
      <w:ind w:left="1135"/>
    </w:pPr>
  </w:style>
  <w:style w:type="paragraph" w:styleId="List4">
    <w:name w:val="List 4"/>
    <w:basedOn w:val="List3"/>
    <w:rsid w:val="00484942"/>
    <w:pPr>
      <w:ind w:left="1418"/>
    </w:pPr>
  </w:style>
  <w:style w:type="paragraph" w:styleId="List5">
    <w:name w:val="List 5"/>
    <w:basedOn w:val="List4"/>
    <w:rsid w:val="00484942"/>
    <w:pPr>
      <w:ind w:left="1702"/>
    </w:pPr>
  </w:style>
  <w:style w:type="paragraph" w:styleId="ListBullet4">
    <w:name w:val="List Bullet 4"/>
    <w:basedOn w:val="ListBullet3"/>
    <w:rsid w:val="00484942"/>
    <w:pPr>
      <w:ind w:left="1418"/>
    </w:pPr>
  </w:style>
  <w:style w:type="paragraph" w:styleId="ListBullet5">
    <w:name w:val="List Bullet 5"/>
    <w:basedOn w:val="ListBullet4"/>
    <w:rsid w:val="00484942"/>
    <w:pPr>
      <w:ind w:left="1702"/>
    </w:pPr>
  </w:style>
  <w:style w:type="paragraph" w:customStyle="1" w:styleId="B2">
    <w:name w:val="B2"/>
    <w:basedOn w:val="List2"/>
    <w:link w:val="B2Char"/>
    <w:rsid w:val="00484942"/>
  </w:style>
  <w:style w:type="paragraph" w:customStyle="1" w:styleId="B3">
    <w:name w:val="B3"/>
    <w:basedOn w:val="List3"/>
    <w:link w:val="B3Char"/>
    <w:rsid w:val="00484942"/>
  </w:style>
  <w:style w:type="paragraph" w:customStyle="1" w:styleId="B4">
    <w:name w:val="B4"/>
    <w:basedOn w:val="List4"/>
    <w:rsid w:val="00484942"/>
  </w:style>
  <w:style w:type="paragraph" w:customStyle="1" w:styleId="B5">
    <w:name w:val="B5"/>
    <w:basedOn w:val="List5"/>
    <w:rsid w:val="00484942"/>
  </w:style>
  <w:style w:type="paragraph" w:customStyle="1" w:styleId="ZTD">
    <w:name w:val="ZTD"/>
    <w:basedOn w:val="ZB"/>
    <w:rsid w:val="0048494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84942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48494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484942"/>
    <w:pPr>
      <w:ind w:left="851"/>
    </w:pPr>
  </w:style>
  <w:style w:type="paragraph" w:customStyle="1" w:styleId="INDENT2">
    <w:name w:val="INDENT2"/>
    <w:basedOn w:val="Normal"/>
    <w:rsid w:val="00484942"/>
    <w:pPr>
      <w:ind w:left="1135" w:hanging="284"/>
    </w:pPr>
  </w:style>
  <w:style w:type="paragraph" w:customStyle="1" w:styleId="INDENT3">
    <w:name w:val="INDENT3"/>
    <w:basedOn w:val="Normal"/>
    <w:rsid w:val="00484942"/>
    <w:pPr>
      <w:ind w:left="1701" w:hanging="567"/>
    </w:pPr>
  </w:style>
  <w:style w:type="paragraph" w:customStyle="1" w:styleId="FigureTitle">
    <w:name w:val="Figure_Title"/>
    <w:basedOn w:val="Normal"/>
    <w:next w:val="Normal"/>
    <w:rsid w:val="0048494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84942"/>
    <w:pPr>
      <w:keepNext/>
      <w:keepLines/>
    </w:pPr>
    <w:rPr>
      <w:b/>
    </w:rPr>
  </w:style>
  <w:style w:type="paragraph" w:customStyle="1" w:styleId="enumlev2">
    <w:name w:val="enumlev2"/>
    <w:basedOn w:val="Normal"/>
    <w:rsid w:val="0048494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8494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84942"/>
    <w:pPr>
      <w:spacing w:before="120" w:after="120"/>
    </w:pPr>
    <w:rPr>
      <w:b/>
    </w:rPr>
  </w:style>
  <w:style w:type="character" w:styleId="Hyperlink">
    <w:name w:val="Hyperlink"/>
    <w:rsid w:val="00484942"/>
    <w:rPr>
      <w:color w:val="0000FF"/>
      <w:u w:val="single"/>
    </w:rPr>
  </w:style>
  <w:style w:type="character" w:styleId="FollowedHyperlink">
    <w:name w:val="FollowedHyperlink"/>
    <w:rsid w:val="00484942"/>
    <w:rPr>
      <w:color w:val="800080"/>
      <w:u w:val="single"/>
    </w:rPr>
  </w:style>
  <w:style w:type="paragraph" w:styleId="DocumentMap">
    <w:name w:val="Document Map"/>
    <w:basedOn w:val="Normal"/>
    <w:semiHidden/>
    <w:rsid w:val="00484942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484942"/>
    <w:rPr>
      <w:rFonts w:ascii="Courier New" w:hAnsi="Courier New"/>
      <w:lang w:val="nb-NO"/>
    </w:rPr>
  </w:style>
  <w:style w:type="paragraph" w:customStyle="1" w:styleId="TAJ">
    <w:name w:val="TAJ"/>
    <w:basedOn w:val="TH"/>
    <w:rsid w:val="00484942"/>
  </w:style>
  <w:style w:type="paragraph" w:styleId="BodyText">
    <w:name w:val="Body Text"/>
    <w:aliases w:val="bt"/>
    <w:basedOn w:val="Normal"/>
    <w:rsid w:val="00484942"/>
  </w:style>
  <w:style w:type="character" w:styleId="CommentReference">
    <w:name w:val="annotation reference"/>
    <w:semiHidden/>
    <w:rsid w:val="00484942"/>
    <w:rPr>
      <w:sz w:val="16"/>
    </w:rPr>
  </w:style>
  <w:style w:type="paragraph" w:customStyle="1" w:styleId="Guidance">
    <w:name w:val="Guidance"/>
    <w:basedOn w:val="Normal"/>
    <w:rsid w:val="00484942"/>
    <w:rPr>
      <w:i/>
      <w:color w:val="0000FF"/>
    </w:rPr>
  </w:style>
  <w:style w:type="paragraph" w:styleId="CommentText">
    <w:name w:val="annotation text"/>
    <w:basedOn w:val="Normal"/>
    <w:semiHidden/>
    <w:rsid w:val="00484942"/>
  </w:style>
  <w:style w:type="paragraph" w:customStyle="1" w:styleId="CRCoverPage">
    <w:name w:val="CR Cover Page"/>
    <w:rsid w:val="00484942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1">
    <w:name w:val="吹き出し1"/>
    <w:basedOn w:val="Normal"/>
    <w:semiHidden/>
    <w:rsid w:val="00484942"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rsid w:val="00484942"/>
    <w:pPr>
      <w:numPr>
        <w:numId w:val="8"/>
      </w:numPr>
    </w:pPr>
  </w:style>
  <w:style w:type="character" w:customStyle="1" w:styleId="NOChar">
    <w:name w:val="NO Char"/>
    <w:rsid w:val="00484942"/>
    <w:rPr>
      <w:rFonts w:eastAsia="MS Mincho"/>
      <w:lang w:val="en-GB" w:eastAsia="en-US" w:bidi="ar-SA"/>
    </w:rPr>
  </w:style>
  <w:style w:type="paragraph" w:styleId="BalloonText">
    <w:name w:val="Balloon Text"/>
    <w:basedOn w:val="Normal"/>
    <w:semiHidden/>
    <w:rsid w:val="0063013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44773"/>
    <w:rPr>
      <w:b/>
      <w:bCs/>
    </w:rPr>
  </w:style>
  <w:style w:type="character" w:customStyle="1" w:styleId="B2Char">
    <w:name w:val="B2 Char"/>
    <w:link w:val="B2"/>
    <w:rsid w:val="00504DF3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3F09A1"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sid w:val="0092784F"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rsid w:val="00406742"/>
    <w:rPr>
      <w:rFonts w:eastAsia="MS Mincho"/>
      <w:lang w:val="en-GB" w:eastAsia="en-US" w:bidi="ar-SA"/>
    </w:rPr>
  </w:style>
  <w:style w:type="table" w:styleId="TableGrid">
    <w:name w:val="Table Grid"/>
    <w:basedOn w:val="TableNormal"/>
    <w:rsid w:val="00A52002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rsid w:val="0042560A"/>
    <w:rPr>
      <w:rFonts w:eastAsia="MS Mincho"/>
      <w:lang w:val="en-GB" w:eastAsia="en-US" w:bidi="ar-SA"/>
    </w:rPr>
  </w:style>
  <w:style w:type="character" w:customStyle="1" w:styleId="B1Char1">
    <w:name w:val="B1 Char1"/>
    <w:rsid w:val="00177B0B"/>
    <w:rPr>
      <w:lang w:val="en-GB" w:eastAsia="en-US" w:bidi="ar-SA"/>
    </w:rPr>
  </w:style>
  <w:style w:type="paragraph" w:customStyle="1" w:styleId="CarCarCharChar">
    <w:name w:val="Car Car Char Char"/>
    <w:semiHidden/>
    <w:rsid w:val="00802E58"/>
    <w:pPr>
      <w:keepNext/>
      <w:numPr>
        <w:numId w:val="3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Car">
    <w:name w:val="TAL Car"/>
    <w:link w:val="TAL"/>
    <w:rsid w:val="00E400C8"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locked/>
    <w:rsid w:val="007454F5"/>
    <w:rPr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"/>
    <w:link w:val="Heading3"/>
    <w:rsid w:val="007454F5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AE67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89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shift_jis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70E51A-B082-46F7-992D-A7176D0FE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405</Words>
  <Characters>2310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Access control for roaming UEs</vt:lpstr>
      <vt:lpstr>3GPP TS 36.304</vt:lpstr>
    </vt:vector>
  </TitlesOfParts>
  <Company>TeliaSonera</Company>
  <LinksUpToDate>false</LinksUpToDate>
  <CharactersWithSpaces>2710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Access control for roaming UEs</dc:title>
  <dc:subject>NB-IOT</dc:subject>
  <dc:creator>Lars Falk</dc:creator>
  <cp:keywords>NB-IOT, access control, roaming</cp:keywords>
  <cp:lastModifiedBy>Falk, Lars P.</cp:lastModifiedBy>
  <cp:revision>3</cp:revision>
  <cp:lastPrinted>2007-12-21T10:58:00Z</cp:lastPrinted>
  <dcterms:created xsi:type="dcterms:W3CDTF">2015-11-06T07:50:00Z</dcterms:created>
  <dcterms:modified xsi:type="dcterms:W3CDTF">2015-11-06T07:50:00Z</dcterms:modified>
</cp:coreProperties>
</file>